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445C" w14:textId="77777777" w:rsidR="00461524" w:rsidRPr="00DC2AD2" w:rsidRDefault="009A1800" w:rsidP="00DC2AD2">
      <w:pPr>
        <w:jc w:val="center"/>
        <w:rPr>
          <w:b/>
          <w:sz w:val="24"/>
          <w:szCs w:val="24"/>
        </w:rPr>
      </w:pPr>
      <w:r w:rsidRPr="00DC2AD2">
        <w:rPr>
          <w:b/>
          <w:sz w:val="24"/>
          <w:szCs w:val="24"/>
        </w:rPr>
        <w:t>MISSOURI</w:t>
      </w:r>
      <w:r w:rsidR="00461524" w:rsidRPr="00DC2AD2">
        <w:rPr>
          <w:b/>
          <w:sz w:val="24"/>
          <w:szCs w:val="24"/>
        </w:rPr>
        <w:t xml:space="preserve"> ANG OFFICER VACANCY ANNOUNCEMENT</w:t>
      </w:r>
    </w:p>
    <w:p w14:paraId="72498291" w14:textId="77777777" w:rsidR="00461524" w:rsidRDefault="00461524" w:rsidP="00461524">
      <w:pPr>
        <w:pStyle w:val="Title"/>
        <w:outlineLvl w:val="0"/>
        <w:rPr>
          <w:sz w:val="28"/>
        </w:rPr>
      </w:pPr>
    </w:p>
    <w:p w14:paraId="0922EC57" w14:textId="77777777" w:rsidR="00461524" w:rsidRPr="002F3315" w:rsidRDefault="00DC2AD2" w:rsidP="00461524">
      <w:pPr>
        <w:rPr>
          <w:b/>
          <w:sz w:val="24"/>
          <w:szCs w:val="24"/>
        </w:rPr>
      </w:pPr>
      <w:r>
        <w:rPr>
          <w:b/>
          <w:sz w:val="24"/>
          <w:szCs w:val="24"/>
        </w:rPr>
        <w:t>POINT OF CONTACT:</w:t>
      </w:r>
      <w:r w:rsidR="00461524" w:rsidRPr="002F3315">
        <w:rPr>
          <w:b/>
          <w:sz w:val="24"/>
          <w:szCs w:val="24"/>
        </w:rPr>
        <w:tab/>
      </w:r>
      <w:r w:rsidR="00461524" w:rsidRPr="002F3315">
        <w:rPr>
          <w:b/>
          <w:sz w:val="24"/>
          <w:szCs w:val="24"/>
        </w:rPr>
        <w:tab/>
      </w:r>
    </w:p>
    <w:p w14:paraId="1BD17C3B" w14:textId="5B99C627" w:rsidR="00CF1286" w:rsidRPr="00CF1286" w:rsidRDefault="008C7B91" w:rsidP="00CF1286">
      <w:pPr>
        <w:pStyle w:val="PlainText"/>
        <w:rPr>
          <w:rFonts w:ascii="Times New Roman" w:hAnsi="Times New Roman" w:cs="Times New Roman"/>
          <w:sz w:val="24"/>
          <w:szCs w:val="24"/>
        </w:rPr>
      </w:pPr>
      <w:r>
        <w:rPr>
          <w:rFonts w:ascii="Times New Roman" w:hAnsi="Times New Roman" w:cs="Times New Roman"/>
          <w:sz w:val="24"/>
          <w:szCs w:val="24"/>
        </w:rPr>
        <w:t>Capt Patrick Hatcher</w:t>
      </w:r>
    </w:p>
    <w:p w14:paraId="4E97A6DE" w14:textId="0C4AAB4F" w:rsidR="00CF1286" w:rsidRPr="00CF1286" w:rsidRDefault="008C7B91" w:rsidP="00CF1286">
      <w:pPr>
        <w:pStyle w:val="PlainText"/>
        <w:rPr>
          <w:rFonts w:ascii="Times New Roman" w:hAnsi="Times New Roman" w:cs="Times New Roman"/>
          <w:sz w:val="24"/>
          <w:szCs w:val="24"/>
        </w:rPr>
      </w:pPr>
      <w:r>
        <w:rPr>
          <w:rFonts w:ascii="Times New Roman" w:hAnsi="Times New Roman" w:cs="Times New Roman"/>
          <w:sz w:val="24"/>
          <w:szCs w:val="24"/>
        </w:rPr>
        <w:t>Senior Intelligence Officer</w:t>
      </w:r>
    </w:p>
    <w:p w14:paraId="2AE97EC6" w14:textId="77777777" w:rsidR="00CF1286" w:rsidRPr="00CF1286" w:rsidRDefault="00CF1286" w:rsidP="00CF1286">
      <w:pPr>
        <w:pStyle w:val="PlainText"/>
        <w:rPr>
          <w:rFonts w:ascii="Times New Roman" w:hAnsi="Times New Roman" w:cs="Times New Roman"/>
          <w:sz w:val="24"/>
          <w:szCs w:val="24"/>
        </w:rPr>
      </w:pPr>
      <w:r w:rsidRPr="00CF1286">
        <w:rPr>
          <w:rFonts w:ascii="Times New Roman" w:hAnsi="Times New Roman" w:cs="Times New Roman"/>
          <w:sz w:val="24"/>
          <w:szCs w:val="24"/>
        </w:rPr>
        <w:t xml:space="preserve">131 Bomb Wing </w:t>
      </w:r>
    </w:p>
    <w:p w14:paraId="5992F157" w14:textId="77777777" w:rsidR="00CF1286" w:rsidRPr="00CF1286" w:rsidRDefault="00CF1286" w:rsidP="00CF1286">
      <w:pPr>
        <w:pStyle w:val="PlainText"/>
        <w:rPr>
          <w:rFonts w:ascii="Times New Roman" w:hAnsi="Times New Roman" w:cs="Times New Roman"/>
          <w:sz w:val="24"/>
          <w:szCs w:val="24"/>
        </w:rPr>
      </w:pPr>
      <w:r w:rsidRPr="00CF1286">
        <w:rPr>
          <w:rFonts w:ascii="Times New Roman" w:hAnsi="Times New Roman" w:cs="Times New Roman"/>
          <w:sz w:val="24"/>
          <w:szCs w:val="24"/>
        </w:rPr>
        <w:t>Whiteman AFB, MO  65305</w:t>
      </w:r>
    </w:p>
    <w:p w14:paraId="75417383" w14:textId="4EB90E81" w:rsidR="00CF1286" w:rsidRDefault="00CF1286" w:rsidP="00CF1286">
      <w:pPr>
        <w:pStyle w:val="PlainText"/>
        <w:rPr>
          <w:rFonts w:ascii="Times New Roman" w:hAnsi="Times New Roman" w:cs="Times New Roman"/>
          <w:sz w:val="24"/>
          <w:szCs w:val="24"/>
        </w:rPr>
      </w:pPr>
      <w:r w:rsidRPr="00CF1286">
        <w:rPr>
          <w:rFonts w:ascii="Times New Roman" w:hAnsi="Times New Roman" w:cs="Times New Roman"/>
          <w:sz w:val="24"/>
          <w:szCs w:val="24"/>
        </w:rPr>
        <w:t>DSN 975-</w:t>
      </w:r>
      <w:r w:rsidR="008C7B91">
        <w:rPr>
          <w:rFonts w:ascii="Times New Roman" w:hAnsi="Times New Roman" w:cs="Times New Roman"/>
          <w:sz w:val="24"/>
          <w:szCs w:val="24"/>
        </w:rPr>
        <w:t>6747</w:t>
      </w:r>
    </w:p>
    <w:p w14:paraId="6AF971C8" w14:textId="6578B20A" w:rsidR="00461524" w:rsidRPr="0031495D" w:rsidRDefault="00000000" w:rsidP="00461524">
      <w:pPr>
        <w:rPr>
          <w:rFonts w:eastAsiaTheme="minorHAnsi"/>
          <w:color w:val="000000" w:themeColor="text1"/>
          <w:sz w:val="24"/>
          <w:szCs w:val="24"/>
        </w:rPr>
      </w:pPr>
      <w:hyperlink r:id="rId8" w:history="1">
        <w:r w:rsidR="008C7B91" w:rsidRPr="00926B13">
          <w:rPr>
            <w:rStyle w:val="Hyperlink"/>
            <w:rFonts w:eastAsiaTheme="minorHAnsi"/>
            <w:sz w:val="24"/>
            <w:szCs w:val="24"/>
          </w:rPr>
          <w:t>patrick.hatcher@us.af.mil</w:t>
        </w:r>
      </w:hyperlink>
      <w:r w:rsidR="008C7B91">
        <w:rPr>
          <w:rFonts w:eastAsiaTheme="minorHAnsi"/>
          <w:sz w:val="24"/>
          <w:szCs w:val="24"/>
        </w:rPr>
        <w:t xml:space="preserve"> </w:t>
      </w:r>
    </w:p>
    <w:p w14:paraId="7E8EF5F8" w14:textId="77777777" w:rsidR="0031495D" w:rsidRPr="002F3315" w:rsidRDefault="0031495D" w:rsidP="00461524">
      <w:pPr>
        <w:rPr>
          <w:sz w:val="24"/>
          <w:szCs w:val="24"/>
        </w:rPr>
      </w:pPr>
    </w:p>
    <w:p w14:paraId="4D7F3616" w14:textId="77777777" w:rsidR="00461524" w:rsidRPr="002F3315" w:rsidRDefault="001D6FF1" w:rsidP="00461524">
      <w:pPr>
        <w:pStyle w:val="BodyText"/>
        <w:outlineLvl w:val="0"/>
        <w:rPr>
          <w:sz w:val="24"/>
          <w:szCs w:val="24"/>
        </w:rPr>
      </w:pPr>
      <w:r>
        <w:rPr>
          <w:sz w:val="24"/>
          <w:szCs w:val="24"/>
        </w:rPr>
        <w:t>POSITION, TITLE</w:t>
      </w:r>
      <w:r w:rsidR="00EA50F0">
        <w:rPr>
          <w:sz w:val="24"/>
          <w:szCs w:val="24"/>
        </w:rPr>
        <w:t>, LOCATION</w:t>
      </w:r>
      <w:r>
        <w:rPr>
          <w:sz w:val="24"/>
          <w:szCs w:val="24"/>
        </w:rPr>
        <w:tab/>
      </w:r>
      <w:r>
        <w:rPr>
          <w:sz w:val="24"/>
          <w:szCs w:val="24"/>
        </w:rPr>
        <w:tab/>
      </w:r>
      <w:r>
        <w:rPr>
          <w:sz w:val="24"/>
          <w:szCs w:val="24"/>
        </w:rPr>
        <w:tab/>
      </w:r>
      <w:r w:rsidR="00461524" w:rsidRPr="002F3315">
        <w:rPr>
          <w:sz w:val="24"/>
          <w:szCs w:val="24"/>
        </w:rPr>
        <w:tab/>
      </w:r>
      <w:r w:rsidR="00A87F8C">
        <w:rPr>
          <w:sz w:val="24"/>
          <w:szCs w:val="24"/>
        </w:rPr>
        <w:t xml:space="preserve">                  </w:t>
      </w:r>
      <w:r w:rsidR="00461524" w:rsidRPr="002F3315">
        <w:rPr>
          <w:sz w:val="24"/>
          <w:szCs w:val="24"/>
        </w:rPr>
        <w:t>NUMBER OF POSITIONS</w:t>
      </w:r>
      <w:r w:rsidR="00E87056">
        <w:rPr>
          <w:sz w:val="24"/>
          <w:szCs w:val="24"/>
        </w:rPr>
        <w:t>:</w:t>
      </w:r>
    </w:p>
    <w:p w14:paraId="244AC1BC" w14:textId="77777777" w:rsidR="00461524" w:rsidRPr="006F3DA2" w:rsidRDefault="00461524" w:rsidP="00461524">
      <w:pPr>
        <w:pStyle w:val="BodyText"/>
        <w:rPr>
          <w:b w:val="0"/>
          <w:color w:val="000000" w:themeColor="text1"/>
          <w:sz w:val="24"/>
          <w:szCs w:val="24"/>
        </w:rPr>
      </w:pPr>
      <w:r w:rsidRPr="006F3DA2">
        <w:rPr>
          <w:b w:val="0"/>
          <w:color w:val="000000" w:themeColor="text1"/>
          <w:sz w:val="24"/>
          <w:szCs w:val="24"/>
        </w:rPr>
        <w:t>Traditional Guardsman (Part-time</w:t>
      </w:r>
      <w:r w:rsidR="0037447D" w:rsidRPr="006F3DA2">
        <w:rPr>
          <w:b w:val="0"/>
          <w:color w:val="000000" w:themeColor="text1"/>
          <w:sz w:val="24"/>
          <w:szCs w:val="24"/>
        </w:rPr>
        <w:t xml:space="preserve">, </w:t>
      </w:r>
      <w:r w:rsidR="0029329F">
        <w:rPr>
          <w:b w:val="0"/>
          <w:color w:val="000000" w:themeColor="text1"/>
          <w:sz w:val="24"/>
          <w:szCs w:val="24"/>
        </w:rPr>
        <w:t>Excess</w:t>
      </w:r>
      <w:r w:rsidRPr="006F3DA2">
        <w:rPr>
          <w:b w:val="0"/>
          <w:color w:val="000000" w:themeColor="text1"/>
          <w:sz w:val="24"/>
          <w:szCs w:val="24"/>
        </w:rPr>
        <w:t>)</w:t>
      </w:r>
      <w:r w:rsidRPr="006F3DA2">
        <w:rPr>
          <w:b w:val="0"/>
          <w:color w:val="000000" w:themeColor="text1"/>
          <w:sz w:val="24"/>
          <w:szCs w:val="24"/>
        </w:rPr>
        <w:tab/>
      </w:r>
      <w:r w:rsidRPr="006F3DA2">
        <w:rPr>
          <w:b w:val="0"/>
          <w:color w:val="000000" w:themeColor="text1"/>
          <w:sz w:val="24"/>
          <w:szCs w:val="24"/>
        </w:rPr>
        <w:tab/>
      </w:r>
      <w:r w:rsidR="001D6FF1" w:rsidRPr="006F3DA2">
        <w:rPr>
          <w:b w:val="0"/>
          <w:color w:val="000000" w:themeColor="text1"/>
          <w:sz w:val="24"/>
          <w:szCs w:val="24"/>
        </w:rPr>
        <w:tab/>
      </w:r>
      <w:r w:rsidRPr="006F3DA2">
        <w:rPr>
          <w:b w:val="0"/>
          <w:color w:val="000000" w:themeColor="text1"/>
          <w:sz w:val="24"/>
          <w:szCs w:val="24"/>
        </w:rPr>
        <w:t xml:space="preserve">    </w:t>
      </w:r>
      <w:r w:rsidR="0029329F">
        <w:rPr>
          <w:b w:val="0"/>
          <w:color w:val="000000" w:themeColor="text1"/>
          <w:sz w:val="24"/>
          <w:szCs w:val="24"/>
        </w:rPr>
        <w:t xml:space="preserve">            </w:t>
      </w:r>
      <w:r w:rsidRPr="006F3DA2">
        <w:rPr>
          <w:b w:val="0"/>
          <w:color w:val="000000" w:themeColor="text1"/>
          <w:sz w:val="24"/>
          <w:szCs w:val="24"/>
        </w:rPr>
        <w:t xml:space="preserve">  </w:t>
      </w:r>
      <w:r w:rsidR="0037447D" w:rsidRPr="006F3DA2">
        <w:rPr>
          <w:b w:val="0"/>
          <w:color w:val="000000" w:themeColor="text1"/>
          <w:sz w:val="24"/>
          <w:szCs w:val="24"/>
        </w:rPr>
        <w:t>1</w:t>
      </w:r>
    </w:p>
    <w:p w14:paraId="62F717AC" w14:textId="77777777" w:rsidR="00461524" w:rsidRPr="006F3DA2" w:rsidRDefault="00CB0869" w:rsidP="00461524">
      <w:pPr>
        <w:pStyle w:val="BodyText"/>
        <w:rPr>
          <w:b w:val="0"/>
          <w:color w:val="000000" w:themeColor="text1"/>
          <w:sz w:val="24"/>
          <w:szCs w:val="24"/>
        </w:rPr>
      </w:pPr>
      <w:r w:rsidRPr="006F3DA2">
        <w:rPr>
          <w:b w:val="0"/>
          <w:color w:val="000000" w:themeColor="text1"/>
          <w:sz w:val="24"/>
          <w:szCs w:val="24"/>
        </w:rPr>
        <w:t>Intelligence Officer- 14N</w:t>
      </w:r>
    </w:p>
    <w:p w14:paraId="3C53FB2D" w14:textId="77777777" w:rsidR="00361688" w:rsidRPr="006F3DA2" w:rsidRDefault="00CF1286" w:rsidP="00461524">
      <w:pPr>
        <w:pStyle w:val="BodyText"/>
        <w:rPr>
          <w:b w:val="0"/>
          <w:color w:val="000000" w:themeColor="text1"/>
          <w:sz w:val="24"/>
          <w:szCs w:val="24"/>
        </w:rPr>
      </w:pPr>
      <w:r w:rsidRPr="006F3DA2">
        <w:rPr>
          <w:b w:val="0"/>
          <w:color w:val="000000" w:themeColor="text1"/>
          <w:sz w:val="24"/>
          <w:szCs w:val="24"/>
        </w:rPr>
        <w:t>Whiteman AFB</w:t>
      </w:r>
      <w:r w:rsidR="00CB0869" w:rsidRPr="006F3DA2">
        <w:rPr>
          <w:b w:val="0"/>
          <w:color w:val="000000" w:themeColor="text1"/>
          <w:sz w:val="24"/>
          <w:szCs w:val="24"/>
        </w:rPr>
        <w:t>, MO/</w:t>
      </w:r>
      <w:r w:rsidR="002A346F" w:rsidRPr="006F3DA2">
        <w:rPr>
          <w:b w:val="0"/>
          <w:color w:val="000000" w:themeColor="text1"/>
          <w:sz w:val="24"/>
          <w:szCs w:val="24"/>
        </w:rPr>
        <w:t>131BW</w:t>
      </w:r>
    </w:p>
    <w:p w14:paraId="7CD7B114" w14:textId="77777777" w:rsidR="002A346F" w:rsidRPr="006F3DA2" w:rsidRDefault="00E379B0" w:rsidP="00461524">
      <w:pPr>
        <w:pStyle w:val="BodyText"/>
        <w:rPr>
          <w:b w:val="0"/>
          <w:color w:val="000000" w:themeColor="text1"/>
          <w:sz w:val="24"/>
          <w:szCs w:val="24"/>
        </w:rPr>
      </w:pPr>
      <w:r w:rsidRPr="006F3DA2">
        <w:rPr>
          <w:b w:val="0"/>
          <w:color w:val="000000" w:themeColor="text1"/>
          <w:sz w:val="24"/>
          <w:szCs w:val="24"/>
        </w:rPr>
        <w:t>131st</w:t>
      </w:r>
      <w:r w:rsidR="00CF1286" w:rsidRPr="006F3DA2">
        <w:rPr>
          <w:b w:val="0"/>
          <w:color w:val="000000" w:themeColor="text1"/>
          <w:sz w:val="24"/>
          <w:szCs w:val="24"/>
        </w:rPr>
        <w:t xml:space="preserve"> Operations Support Flight (OSF)</w:t>
      </w:r>
    </w:p>
    <w:p w14:paraId="79B15442" w14:textId="77777777" w:rsidR="00461524" w:rsidRPr="002F3315" w:rsidRDefault="001D6FF1" w:rsidP="00461524">
      <w:pPr>
        <w:pStyle w:val="BodyText"/>
        <w:rPr>
          <w:b w:val="0"/>
          <w:sz w:val="24"/>
          <w:szCs w:val="24"/>
        </w:rPr>
      </w:pPr>
      <w:r>
        <w:rPr>
          <w:b w:val="0"/>
          <w:sz w:val="24"/>
          <w:szCs w:val="24"/>
        </w:rPr>
        <w:t xml:space="preserve"> </w:t>
      </w:r>
    </w:p>
    <w:p w14:paraId="22FA5BE5" w14:textId="77777777" w:rsidR="00461524" w:rsidRPr="002F3315" w:rsidRDefault="00461524" w:rsidP="00461524">
      <w:pPr>
        <w:pStyle w:val="BodyText"/>
        <w:outlineLvl w:val="0"/>
        <w:rPr>
          <w:sz w:val="24"/>
          <w:szCs w:val="24"/>
        </w:rPr>
      </w:pPr>
      <w:r w:rsidRPr="002F3315">
        <w:rPr>
          <w:sz w:val="24"/>
          <w:szCs w:val="24"/>
        </w:rPr>
        <w:t>OPENING DATE:</w:t>
      </w:r>
      <w:r w:rsidR="003003C6">
        <w:rPr>
          <w:b w:val="0"/>
          <w:sz w:val="24"/>
          <w:szCs w:val="24"/>
        </w:rPr>
        <w:tab/>
      </w:r>
      <w:r w:rsidR="003003C6">
        <w:rPr>
          <w:b w:val="0"/>
          <w:sz w:val="24"/>
          <w:szCs w:val="24"/>
        </w:rPr>
        <w:tab/>
      </w:r>
      <w:r w:rsidR="003003C6">
        <w:rPr>
          <w:b w:val="0"/>
          <w:sz w:val="24"/>
          <w:szCs w:val="24"/>
        </w:rPr>
        <w:tab/>
      </w:r>
      <w:r w:rsidR="003003C6">
        <w:rPr>
          <w:b w:val="0"/>
          <w:sz w:val="24"/>
          <w:szCs w:val="24"/>
        </w:rPr>
        <w:tab/>
      </w:r>
      <w:r w:rsidR="003003C6">
        <w:rPr>
          <w:b w:val="0"/>
          <w:sz w:val="24"/>
          <w:szCs w:val="24"/>
        </w:rPr>
        <w:tab/>
      </w:r>
      <w:r w:rsidR="003003C6">
        <w:rPr>
          <w:b w:val="0"/>
          <w:sz w:val="24"/>
          <w:szCs w:val="24"/>
        </w:rPr>
        <w:tab/>
      </w:r>
      <w:r w:rsidRPr="002F3315">
        <w:rPr>
          <w:b w:val="0"/>
          <w:sz w:val="24"/>
          <w:szCs w:val="24"/>
        </w:rPr>
        <w:tab/>
      </w:r>
      <w:r w:rsidR="003003C6">
        <w:rPr>
          <w:b w:val="0"/>
          <w:sz w:val="24"/>
          <w:szCs w:val="24"/>
        </w:rPr>
        <w:t xml:space="preserve">      </w:t>
      </w:r>
      <w:r w:rsidRPr="002F3315">
        <w:rPr>
          <w:sz w:val="24"/>
          <w:szCs w:val="24"/>
        </w:rPr>
        <w:t>CLOSING DATE:</w:t>
      </w:r>
    </w:p>
    <w:p w14:paraId="79A413AA" w14:textId="3CD1F022" w:rsidR="00461524" w:rsidRPr="009E515D" w:rsidRDefault="009A308C" w:rsidP="00461524">
      <w:pPr>
        <w:pStyle w:val="BodyText"/>
        <w:rPr>
          <w:b w:val="0"/>
          <w:color w:val="FF0000"/>
          <w:sz w:val="24"/>
          <w:szCs w:val="24"/>
        </w:rPr>
      </w:pPr>
      <w:r>
        <w:rPr>
          <w:b w:val="0"/>
          <w:color w:val="000000" w:themeColor="text1"/>
          <w:sz w:val="24"/>
          <w:szCs w:val="24"/>
        </w:rPr>
        <w:t>28</w:t>
      </w:r>
      <w:r w:rsidR="006F3DA2" w:rsidRPr="0029329F">
        <w:rPr>
          <w:b w:val="0"/>
          <w:color w:val="000000" w:themeColor="text1"/>
          <w:sz w:val="24"/>
          <w:szCs w:val="24"/>
        </w:rPr>
        <w:t xml:space="preserve"> </w:t>
      </w:r>
      <w:r>
        <w:rPr>
          <w:b w:val="0"/>
          <w:color w:val="000000" w:themeColor="text1"/>
          <w:sz w:val="24"/>
          <w:szCs w:val="24"/>
        </w:rPr>
        <w:t>October</w:t>
      </w:r>
      <w:r w:rsidR="006F3DA2" w:rsidRPr="0029329F">
        <w:rPr>
          <w:b w:val="0"/>
          <w:color w:val="000000" w:themeColor="text1"/>
          <w:sz w:val="24"/>
          <w:szCs w:val="24"/>
        </w:rPr>
        <w:t xml:space="preserve"> 20</w:t>
      </w:r>
      <w:r>
        <w:rPr>
          <w:b w:val="0"/>
          <w:color w:val="000000" w:themeColor="text1"/>
          <w:sz w:val="24"/>
          <w:szCs w:val="24"/>
        </w:rPr>
        <w:t>24</w:t>
      </w:r>
      <w:r w:rsidR="00461524" w:rsidRPr="009E515D">
        <w:rPr>
          <w:b w:val="0"/>
          <w:color w:val="FF0000"/>
          <w:sz w:val="24"/>
          <w:szCs w:val="24"/>
        </w:rPr>
        <w:tab/>
      </w:r>
      <w:r w:rsidR="00461524" w:rsidRPr="009E515D">
        <w:rPr>
          <w:b w:val="0"/>
          <w:color w:val="FF0000"/>
          <w:sz w:val="24"/>
          <w:szCs w:val="24"/>
        </w:rPr>
        <w:tab/>
      </w:r>
      <w:r w:rsidR="00461524" w:rsidRPr="009E515D">
        <w:rPr>
          <w:b w:val="0"/>
          <w:color w:val="FF0000"/>
          <w:sz w:val="24"/>
          <w:szCs w:val="24"/>
        </w:rPr>
        <w:tab/>
      </w:r>
      <w:r w:rsidR="00461524" w:rsidRPr="009E515D">
        <w:rPr>
          <w:b w:val="0"/>
          <w:color w:val="FF0000"/>
          <w:sz w:val="24"/>
          <w:szCs w:val="24"/>
        </w:rPr>
        <w:tab/>
      </w:r>
      <w:r w:rsidR="00461524" w:rsidRPr="009E515D">
        <w:rPr>
          <w:b w:val="0"/>
          <w:color w:val="FF0000"/>
          <w:sz w:val="24"/>
          <w:szCs w:val="24"/>
        </w:rPr>
        <w:tab/>
      </w:r>
      <w:r w:rsidR="00461524" w:rsidRPr="009E515D">
        <w:rPr>
          <w:b w:val="0"/>
          <w:color w:val="FF0000"/>
          <w:sz w:val="24"/>
          <w:szCs w:val="24"/>
        </w:rPr>
        <w:tab/>
      </w:r>
      <w:r w:rsidR="00461524" w:rsidRPr="009E515D">
        <w:rPr>
          <w:b w:val="0"/>
          <w:color w:val="FF0000"/>
          <w:sz w:val="24"/>
          <w:szCs w:val="24"/>
        </w:rPr>
        <w:tab/>
        <w:t xml:space="preserve">       </w:t>
      </w:r>
      <w:r w:rsidR="0029329F" w:rsidRPr="0029329F">
        <w:rPr>
          <w:b w:val="0"/>
          <w:color w:val="000000" w:themeColor="text1"/>
          <w:sz w:val="24"/>
          <w:szCs w:val="24"/>
        </w:rPr>
        <w:t>2</w:t>
      </w:r>
      <w:r>
        <w:rPr>
          <w:b w:val="0"/>
          <w:color w:val="000000" w:themeColor="text1"/>
          <w:sz w:val="24"/>
          <w:szCs w:val="24"/>
        </w:rPr>
        <w:t>9</w:t>
      </w:r>
      <w:r w:rsidR="0029329F" w:rsidRPr="0029329F">
        <w:rPr>
          <w:b w:val="0"/>
          <w:color w:val="000000" w:themeColor="text1"/>
          <w:sz w:val="24"/>
          <w:szCs w:val="24"/>
        </w:rPr>
        <w:t xml:space="preserve"> </w:t>
      </w:r>
      <w:r>
        <w:rPr>
          <w:b w:val="0"/>
          <w:color w:val="000000" w:themeColor="text1"/>
          <w:sz w:val="24"/>
          <w:szCs w:val="24"/>
        </w:rPr>
        <w:t>November</w:t>
      </w:r>
      <w:r w:rsidR="0029329F" w:rsidRPr="0029329F">
        <w:rPr>
          <w:b w:val="0"/>
          <w:color w:val="000000" w:themeColor="text1"/>
          <w:sz w:val="24"/>
          <w:szCs w:val="24"/>
        </w:rPr>
        <w:t xml:space="preserve"> 20</w:t>
      </w:r>
      <w:r>
        <w:rPr>
          <w:b w:val="0"/>
          <w:color w:val="000000" w:themeColor="text1"/>
          <w:sz w:val="24"/>
          <w:szCs w:val="24"/>
        </w:rPr>
        <w:t>24</w:t>
      </w:r>
    </w:p>
    <w:p w14:paraId="269358CB" w14:textId="77777777" w:rsidR="00461524" w:rsidRPr="002F3315" w:rsidRDefault="00461524" w:rsidP="00461524">
      <w:pPr>
        <w:pStyle w:val="BodyText"/>
        <w:rPr>
          <w:b w:val="0"/>
          <w:sz w:val="24"/>
          <w:szCs w:val="24"/>
        </w:rPr>
      </w:pPr>
      <w:r w:rsidRPr="002F3315">
        <w:rPr>
          <w:b w:val="0"/>
          <w:sz w:val="24"/>
          <w:szCs w:val="24"/>
        </w:rPr>
        <w:tab/>
      </w:r>
      <w:r w:rsidRPr="002F3315">
        <w:rPr>
          <w:b w:val="0"/>
          <w:sz w:val="24"/>
          <w:szCs w:val="24"/>
        </w:rPr>
        <w:tab/>
      </w:r>
      <w:r w:rsidRPr="002F3315">
        <w:rPr>
          <w:b w:val="0"/>
          <w:sz w:val="24"/>
          <w:szCs w:val="24"/>
        </w:rPr>
        <w:tab/>
      </w:r>
      <w:r w:rsidRPr="002F3315">
        <w:rPr>
          <w:b w:val="0"/>
          <w:sz w:val="24"/>
          <w:szCs w:val="24"/>
        </w:rPr>
        <w:tab/>
      </w:r>
      <w:r w:rsidRPr="002F3315">
        <w:rPr>
          <w:b w:val="0"/>
          <w:sz w:val="24"/>
          <w:szCs w:val="24"/>
        </w:rPr>
        <w:tab/>
      </w:r>
      <w:r w:rsidRPr="002F3315">
        <w:rPr>
          <w:b w:val="0"/>
          <w:sz w:val="24"/>
          <w:szCs w:val="24"/>
        </w:rPr>
        <w:tab/>
      </w:r>
      <w:r w:rsidR="00DA63FA" w:rsidRPr="002F3315">
        <w:rPr>
          <w:b w:val="0"/>
          <w:sz w:val="24"/>
          <w:szCs w:val="24"/>
        </w:rPr>
        <w:tab/>
      </w:r>
      <w:r w:rsidR="00DA63FA" w:rsidRPr="002F3315">
        <w:rPr>
          <w:b w:val="0"/>
          <w:sz w:val="24"/>
          <w:szCs w:val="24"/>
        </w:rPr>
        <w:tab/>
      </w:r>
      <w:r w:rsidR="00DA63FA" w:rsidRPr="002F3315">
        <w:rPr>
          <w:b w:val="0"/>
          <w:sz w:val="24"/>
          <w:szCs w:val="24"/>
        </w:rPr>
        <w:tab/>
      </w:r>
      <w:r w:rsidR="00DA63FA" w:rsidRPr="002F3315">
        <w:rPr>
          <w:b w:val="0"/>
          <w:sz w:val="24"/>
          <w:szCs w:val="24"/>
        </w:rPr>
        <w:tab/>
      </w:r>
    </w:p>
    <w:p w14:paraId="7DC23D48" w14:textId="69EF1EF2" w:rsidR="00E87056" w:rsidRDefault="00461524" w:rsidP="00E87056">
      <w:pPr>
        <w:pStyle w:val="BodyText"/>
        <w:outlineLvl w:val="0"/>
        <w:rPr>
          <w:b w:val="0"/>
          <w:bCs/>
          <w:sz w:val="24"/>
          <w:szCs w:val="24"/>
        </w:rPr>
      </w:pPr>
      <w:r w:rsidRPr="0071411C">
        <w:rPr>
          <w:sz w:val="24"/>
          <w:szCs w:val="24"/>
          <w:u w:val="single"/>
        </w:rPr>
        <w:t>AREA OF CONSIDERATION</w:t>
      </w:r>
      <w:r w:rsidRPr="0071411C">
        <w:rPr>
          <w:b w:val="0"/>
          <w:sz w:val="24"/>
          <w:szCs w:val="24"/>
          <w:u w:val="single"/>
        </w:rPr>
        <w:t>:</w:t>
      </w:r>
      <w:r w:rsidR="006F36E1" w:rsidRPr="002F3315">
        <w:rPr>
          <w:b w:val="0"/>
          <w:sz w:val="24"/>
          <w:szCs w:val="24"/>
        </w:rPr>
        <w:t xml:space="preserve"> </w:t>
      </w:r>
      <w:r w:rsidR="00111AF7" w:rsidRPr="00111AF7">
        <w:rPr>
          <w:b w:val="0"/>
          <w:sz w:val="24"/>
          <w:szCs w:val="24"/>
        </w:rPr>
        <w:t xml:space="preserve">All </w:t>
      </w:r>
      <w:r w:rsidR="00CF1286">
        <w:rPr>
          <w:b w:val="0"/>
          <w:sz w:val="24"/>
          <w:szCs w:val="24"/>
        </w:rPr>
        <w:t>131 BW</w:t>
      </w:r>
      <w:r w:rsidR="00CB0869">
        <w:rPr>
          <w:b w:val="0"/>
          <w:sz w:val="24"/>
          <w:szCs w:val="24"/>
        </w:rPr>
        <w:t xml:space="preserve"> </w:t>
      </w:r>
      <w:r w:rsidR="00E379B0">
        <w:rPr>
          <w:b w:val="0"/>
          <w:sz w:val="24"/>
          <w:szCs w:val="24"/>
        </w:rPr>
        <w:t>members E-</w:t>
      </w:r>
      <w:r w:rsidR="009A308C">
        <w:rPr>
          <w:b w:val="0"/>
          <w:sz w:val="24"/>
          <w:szCs w:val="24"/>
        </w:rPr>
        <w:t>5</w:t>
      </w:r>
      <w:r w:rsidR="00E379B0">
        <w:rPr>
          <w:b w:val="0"/>
          <w:sz w:val="24"/>
          <w:szCs w:val="24"/>
        </w:rPr>
        <w:t xml:space="preserve"> through O-4</w:t>
      </w:r>
      <w:r w:rsidR="00CB0869">
        <w:rPr>
          <w:b w:val="0"/>
          <w:sz w:val="24"/>
          <w:szCs w:val="24"/>
        </w:rPr>
        <w:t xml:space="preserve"> </w:t>
      </w:r>
    </w:p>
    <w:p w14:paraId="1FB5F5AF" w14:textId="77777777" w:rsidR="00A87F8C" w:rsidRPr="002F3315" w:rsidRDefault="00A87F8C" w:rsidP="00E87056">
      <w:pPr>
        <w:pStyle w:val="BodyText"/>
        <w:outlineLvl w:val="0"/>
        <w:rPr>
          <w:b w:val="0"/>
          <w:sz w:val="24"/>
          <w:szCs w:val="24"/>
        </w:rPr>
      </w:pPr>
    </w:p>
    <w:p w14:paraId="229EFE3D" w14:textId="77777777" w:rsidR="006F36E1" w:rsidRPr="009B586C" w:rsidRDefault="00461524" w:rsidP="00FE2E98">
      <w:pPr>
        <w:pStyle w:val="Default"/>
        <w:rPr>
          <w:b/>
          <w:color w:val="FF0000"/>
        </w:rPr>
      </w:pPr>
      <w:r w:rsidRPr="002F3315">
        <w:rPr>
          <w:b/>
          <w:u w:val="single"/>
        </w:rPr>
        <w:t>DUTIES:</w:t>
      </w:r>
      <w:r w:rsidR="00546100" w:rsidRPr="002F3315">
        <w:rPr>
          <w:b/>
          <w:u w:val="single"/>
        </w:rPr>
        <w:t xml:space="preserve"> </w:t>
      </w:r>
      <w:r w:rsidR="009C4684">
        <w:rPr>
          <w:b/>
          <w:u w:val="single"/>
        </w:rPr>
        <w:t xml:space="preserve"> </w:t>
      </w:r>
    </w:p>
    <w:p w14:paraId="488C1E76" w14:textId="77777777" w:rsidR="004F19F6" w:rsidRPr="0029329F" w:rsidRDefault="004F19F6" w:rsidP="004F19F6">
      <w:pPr>
        <w:shd w:val="clear" w:color="auto" w:fill="FFFFFF"/>
        <w:spacing w:before="240" w:after="240"/>
        <w:rPr>
          <w:color w:val="000000" w:themeColor="text1"/>
          <w:sz w:val="24"/>
          <w:szCs w:val="24"/>
          <w:lang w:val="en"/>
        </w:rPr>
      </w:pPr>
      <w:r w:rsidRPr="0029329F">
        <w:rPr>
          <w:color w:val="000000" w:themeColor="text1"/>
          <w:sz w:val="24"/>
          <w:szCs w:val="24"/>
          <w:lang w:val="en"/>
        </w:rPr>
        <w:t xml:space="preserve">Serves as unit's expert intelligence analyst for the commander and staff on all intelligence matters, including intelligence processes, support requirements, technical aspects of weapons systems, and terrorist operational methods. Maintains overall responsibility for daily-integrated intelligence support, to include any alert, crisis, and Force Protection situations. Assures the Intelligence function maintains a capability to provide timely and accurate operational intelligence support and fully trained intelligence personnel during peacetime and contingency operations. Gains and maintains Global Situational Awareness (GSA) in order to quickly and accurately advise commanders/decision-makers on possible enemy courses of action. Researches, evaluates, integrates, and analyzes all-source data in the preparation of clear, concise, in-depth intelligence analytical products focusing on the threats to air operations, including the operational concepts of military forces and trends with potential military implications (e.g. research and development; production; delivery systems; doctrine; and capabilities) prepared in response to mission requirements. Must present and defend intelligence positions to a variety of audiences, including unit staff, MAJCOM representatives, and members of the DoD. Must represent the organization, and prepare, present, and defend the position in conferences, working groups, and planning sessions. Develops and oversees the execution of the unit's Internal Intelligence Training Program for all Title-32 assigned intelligence personnel. Develops and directs the External Intelligence Training Program for all operations personnel. Plans, organizes, establishes, and manages the methodology for deployment and conduct of intelligence operations during contingency operations. Prepares and develops finished intelligence inputs for unit exercise scenarios, analytical studies, and war games. Oversees and establishes procedures for the maintenance of a comprehensive intelligence publications reference library that is tailored to the unit mission and area of operations. Provides in-depth research and analysis of the Force Protection situation at home station and all deployed locations. Facilitates the Threat Working Group (TWG) that provides commander and decision-makers finished, actionable intelligence that directly affects the safety of unit personnel and operations. </w:t>
      </w:r>
    </w:p>
    <w:p w14:paraId="42796677" w14:textId="77777777" w:rsidR="0037447D" w:rsidRPr="0029329F" w:rsidRDefault="0037447D" w:rsidP="004F19F6">
      <w:pPr>
        <w:shd w:val="clear" w:color="auto" w:fill="FFFFFF"/>
        <w:spacing w:before="240" w:after="240"/>
        <w:rPr>
          <w:color w:val="000000" w:themeColor="text1"/>
          <w:sz w:val="24"/>
          <w:szCs w:val="24"/>
          <w:lang w:val="en"/>
        </w:rPr>
      </w:pPr>
    </w:p>
    <w:p w14:paraId="465CB5A7" w14:textId="77777777" w:rsidR="00B20561" w:rsidRPr="0029329F" w:rsidRDefault="00B20561" w:rsidP="00B20561">
      <w:pPr>
        <w:pStyle w:val="Default"/>
        <w:rPr>
          <w:color w:val="000000" w:themeColor="text1"/>
        </w:rPr>
      </w:pPr>
    </w:p>
    <w:p w14:paraId="6DB19A03" w14:textId="77777777" w:rsidR="00B20561" w:rsidRPr="0029329F" w:rsidRDefault="00B20561" w:rsidP="00B20561">
      <w:pPr>
        <w:pStyle w:val="Default"/>
        <w:rPr>
          <w:color w:val="000000" w:themeColor="text1"/>
        </w:rPr>
      </w:pPr>
    </w:p>
    <w:p w14:paraId="516E56D5" w14:textId="77777777" w:rsidR="004F19F6" w:rsidRPr="0029329F" w:rsidRDefault="004F19F6" w:rsidP="00FE2E98">
      <w:pPr>
        <w:pStyle w:val="Default"/>
        <w:rPr>
          <w:b/>
          <w:color w:val="000000" w:themeColor="text1"/>
          <w:u w:val="single"/>
        </w:rPr>
      </w:pPr>
    </w:p>
    <w:p w14:paraId="1105F908" w14:textId="77777777" w:rsidR="00111AF7" w:rsidRPr="0029329F" w:rsidRDefault="00A87F8C" w:rsidP="00FE2E98">
      <w:pPr>
        <w:pStyle w:val="Default"/>
        <w:rPr>
          <w:b/>
          <w:color w:val="000000" w:themeColor="text1"/>
          <w:u w:val="single"/>
        </w:rPr>
      </w:pPr>
      <w:r w:rsidRPr="0029329F">
        <w:rPr>
          <w:b/>
          <w:color w:val="000000" w:themeColor="text1"/>
          <w:u w:val="single"/>
        </w:rPr>
        <w:t>QUALIFICATIONS</w:t>
      </w:r>
      <w:r w:rsidR="00FE2E98" w:rsidRPr="0029329F">
        <w:rPr>
          <w:b/>
          <w:color w:val="000000" w:themeColor="text1"/>
          <w:u w:val="single"/>
        </w:rPr>
        <w:t>:</w:t>
      </w:r>
    </w:p>
    <w:p w14:paraId="2D2F5E9B" w14:textId="77777777" w:rsidR="00AC5AF6" w:rsidRDefault="00E87056" w:rsidP="00AC5AF6">
      <w:pPr>
        <w:pStyle w:val="ListParagraph"/>
        <w:numPr>
          <w:ilvl w:val="0"/>
          <w:numId w:val="3"/>
        </w:numPr>
        <w:rPr>
          <w:rFonts w:eastAsia="Calibri"/>
          <w:color w:val="000000" w:themeColor="text1"/>
          <w:sz w:val="24"/>
          <w:szCs w:val="24"/>
        </w:rPr>
      </w:pPr>
      <w:r w:rsidRPr="0029329F">
        <w:rPr>
          <w:rFonts w:eastAsia="Calibri"/>
          <w:color w:val="000000" w:themeColor="text1"/>
          <w:sz w:val="24"/>
          <w:szCs w:val="24"/>
        </w:rPr>
        <w:lastRenderedPageBreak/>
        <w:t>Undergraduate or Graduate degree</w:t>
      </w:r>
      <w:r w:rsidR="0071411C" w:rsidRPr="0029329F">
        <w:rPr>
          <w:rFonts w:eastAsia="Calibri"/>
          <w:color w:val="000000" w:themeColor="text1"/>
          <w:sz w:val="24"/>
          <w:szCs w:val="24"/>
        </w:rPr>
        <w:t xml:space="preserve">. </w:t>
      </w:r>
      <w:r w:rsidR="00AC5AF6" w:rsidRPr="0029329F">
        <w:rPr>
          <w:rFonts w:eastAsia="Calibri"/>
          <w:color w:val="000000" w:themeColor="text1"/>
          <w:sz w:val="24"/>
          <w:szCs w:val="24"/>
        </w:rPr>
        <w:t>Desired degrees:</w:t>
      </w:r>
      <w:r w:rsidR="0037447D" w:rsidRPr="0029329F">
        <w:rPr>
          <w:rFonts w:eastAsia="Calibri"/>
          <w:color w:val="000000" w:themeColor="text1"/>
          <w:sz w:val="24"/>
          <w:szCs w:val="24"/>
        </w:rPr>
        <w:t xml:space="preserve"> Any Intelligence related fields of study,</w:t>
      </w:r>
      <w:r w:rsidR="00AC5AF6" w:rsidRPr="0029329F">
        <w:rPr>
          <w:rFonts w:eastAsia="Calibri"/>
          <w:color w:val="000000" w:themeColor="text1"/>
          <w:sz w:val="24"/>
          <w:szCs w:val="24"/>
        </w:rPr>
        <w:t xml:space="preserve"> </w:t>
      </w:r>
      <w:r w:rsidR="00530755" w:rsidRPr="0029329F">
        <w:rPr>
          <w:rFonts w:eastAsia="Calibri"/>
          <w:color w:val="000000" w:themeColor="text1"/>
          <w:sz w:val="24"/>
          <w:szCs w:val="24"/>
        </w:rPr>
        <w:t xml:space="preserve">Computer and Information Sciences and </w:t>
      </w:r>
      <w:r w:rsidR="0031495D" w:rsidRPr="0029329F">
        <w:rPr>
          <w:rFonts w:eastAsia="Calibri"/>
          <w:color w:val="000000" w:themeColor="text1"/>
          <w:sz w:val="24"/>
          <w:szCs w:val="24"/>
        </w:rPr>
        <w:t>Support</w:t>
      </w:r>
      <w:r w:rsidR="00530755" w:rsidRPr="0029329F">
        <w:rPr>
          <w:rFonts w:eastAsia="Calibri"/>
          <w:color w:val="000000" w:themeColor="text1"/>
          <w:sz w:val="24"/>
          <w:szCs w:val="24"/>
        </w:rPr>
        <w:t xml:space="preserve"> Services, Engineering, Mathematics and Statistics, Physical Sciences, Area, Ethnic, Cultural, Gender and Group Studies, Foreign </w:t>
      </w:r>
      <w:r w:rsidR="0031495D" w:rsidRPr="0029329F">
        <w:rPr>
          <w:rFonts w:eastAsia="Calibri"/>
          <w:color w:val="000000" w:themeColor="text1"/>
          <w:sz w:val="24"/>
          <w:szCs w:val="24"/>
        </w:rPr>
        <w:t>Languages</w:t>
      </w:r>
      <w:r w:rsidR="00530755" w:rsidRPr="0029329F">
        <w:rPr>
          <w:rFonts w:eastAsia="Calibri"/>
          <w:color w:val="000000" w:themeColor="text1"/>
          <w:sz w:val="24"/>
          <w:szCs w:val="24"/>
        </w:rPr>
        <w:t>, Literatures, Liberal Arts and Sciences, General Studies and Humanities, Social Sciences, or History. Other degrees may be accepted on a case-by-case basis.</w:t>
      </w:r>
      <w:r w:rsidR="00AC5AF6" w:rsidRPr="0029329F">
        <w:rPr>
          <w:rFonts w:eastAsia="Calibri"/>
          <w:color w:val="000000" w:themeColor="text1"/>
          <w:sz w:val="24"/>
          <w:szCs w:val="24"/>
        </w:rPr>
        <w:t xml:space="preserve"> </w:t>
      </w:r>
    </w:p>
    <w:p w14:paraId="4F749D61" w14:textId="196FF9E0" w:rsidR="000243BE" w:rsidRPr="0029329F" w:rsidRDefault="000243BE" w:rsidP="00AC5AF6">
      <w:pPr>
        <w:pStyle w:val="ListParagraph"/>
        <w:numPr>
          <w:ilvl w:val="0"/>
          <w:numId w:val="3"/>
        </w:numPr>
        <w:rPr>
          <w:rFonts w:eastAsia="Calibri"/>
          <w:color w:val="000000" w:themeColor="text1"/>
          <w:sz w:val="24"/>
          <w:szCs w:val="24"/>
        </w:rPr>
      </w:pPr>
      <w:r>
        <w:rPr>
          <w:rFonts w:eastAsia="Calibri"/>
          <w:color w:val="000000" w:themeColor="text1"/>
          <w:sz w:val="24"/>
          <w:szCs w:val="24"/>
        </w:rPr>
        <w:t xml:space="preserve">Must have minimum of 2 years all-source intelligence analyst experience </w:t>
      </w:r>
    </w:p>
    <w:p w14:paraId="0D4D2AB7" w14:textId="2B035D06" w:rsidR="009C4684" w:rsidRPr="0029329F" w:rsidRDefault="009C4684" w:rsidP="009C4684">
      <w:pPr>
        <w:pStyle w:val="ListParagraph"/>
        <w:numPr>
          <w:ilvl w:val="0"/>
          <w:numId w:val="4"/>
        </w:numPr>
        <w:rPr>
          <w:color w:val="000000" w:themeColor="text1"/>
          <w:sz w:val="24"/>
          <w:szCs w:val="24"/>
        </w:rPr>
      </w:pPr>
      <w:r w:rsidRPr="0029329F">
        <w:rPr>
          <w:color w:val="000000" w:themeColor="text1"/>
          <w:sz w:val="24"/>
          <w:szCs w:val="24"/>
        </w:rPr>
        <w:t xml:space="preserve">AGE:  Be able to complete Officer Training School prior to your </w:t>
      </w:r>
      <w:r w:rsidR="00682BD5">
        <w:rPr>
          <w:color w:val="000000" w:themeColor="text1"/>
          <w:sz w:val="24"/>
          <w:szCs w:val="24"/>
        </w:rPr>
        <w:t>42nd</w:t>
      </w:r>
      <w:r w:rsidRPr="0029329F">
        <w:rPr>
          <w:color w:val="000000" w:themeColor="text1"/>
          <w:sz w:val="24"/>
          <w:szCs w:val="24"/>
        </w:rPr>
        <w:t xml:space="preserve"> birthday. (Prior service applicants will be considered up </w:t>
      </w:r>
      <w:r w:rsidR="00E87056" w:rsidRPr="0029329F">
        <w:rPr>
          <w:color w:val="000000" w:themeColor="text1"/>
          <w:sz w:val="24"/>
          <w:szCs w:val="24"/>
        </w:rPr>
        <w:t xml:space="preserve">to age </w:t>
      </w:r>
      <w:r w:rsidR="00682BD5">
        <w:rPr>
          <w:color w:val="000000" w:themeColor="text1"/>
          <w:sz w:val="24"/>
          <w:szCs w:val="24"/>
        </w:rPr>
        <w:t>42</w:t>
      </w:r>
      <w:r w:rsidR="00E87056" w:rsidRPr="0029329F">
        <w:rPr>
          <w:color w:val="000000" w:themeColor="text1"/>
          <w:sz w:val="24"/>
          <w:szCs w:val="24"/>
        </w:rPr>
        <w:t>)</w:t>
      </w:r>
      <w:r w:rsidRPr="0029329F">
        <w:rPr>
          <w:color w:val="000000" w:themeColor="text1"/>
          <w:sz w:val="24"/>
          <w:szCs w:val="24"/>
        </w:rPr>
        <w:tab/>
      </w:r>
    </w:p>
    <w:p w14:paraId="646C701E" w14:textId="77777777" w:rsidR="009C4684" w:rsidRPr="0029329F" w:rsidRDefault="009C4684" w:rsidP="009C4684">
      <w:pPr>
        <w:pStyle w:val="ListParagraph"/>
        <w:numPr>
          <w:ilvl w:val="0"/>
          <w:numId w:val="4"/>
        </w:numPr>
        <w:rPr>
          <w:color w:val="000000" w:themeColor="text1"/>
          <w:sz w:val="24"/>
          <w:szCs w:val="24"/>
        </w:rPr>
      </w:pPr>
      <w:r w:rsidRPr="0029329F">
        <w:rPr>
          <w:color w:val="000000" w:themeColor="text1"/>
          <w:sz w:val="24"/>
          <w:szCs w:val="24"/>
        </w:rPr>
        <w:t>Current passing FIT test (within 12 months)</w:t>
      </w:r>
    </w:p>
    <w:p w14:paraId="2F160D3C" w14:textId="77777777" w:rsidR="009C4684" w:rsidRPr="0029329F" w:rsidRDefault="00E87056" w:rsidP="009C4684">
      <w:pPr>
        <w:pStyle w:val="ListParagraph"/>
        <w:numPr>
          <w:ilvl w:val="0"/>
          <w:numId w:val="4"/>
        </w:numPr>
        <w:rPr>
          <w:color w:val="000000" w:themeColor="text1"/>
          <w:sz w:val="24"/>
          <w:szCs w:val="24"/>
        </w:rPr>
      </w:pPr>
      <w:r w:rsidRPr="0029329F">
        <w:rPr>
          <w:color w:val="000000" w:themeColor="text1"/>
          <w:sz w:val="24"/>
          <w:szCs w:val="24"/>
        </w:rPr>
        <w:t>Current green</w:t>
      </w:r>
      <w:r w:rsidR="009C4684" w:rsidRPr="0029329F">
        <w:rPr>
          <w:color w:val="000000" w:themeColor="text1"/>
          <w:sz w:val="24"/>
          <w:szCs w:val="24"/>
        </w:rPr>
        <w:t xml:space="preserve"> ASIMS (medical) </w:t>
      </w:r>
    </w:p>
    <w:p w14:paraId="7C068492" w14:textId="77777777" w:rsidR="009B586C" w:rsidRPr="0029329F" w:rsidRDefault="00CC772B" w:rsidP="009C4684">
      <w:pPr>
        <w:pStyle w:val="ListParagraph"/>
        <w:numPr>
          <w:ilvl w:val="0"/>
          <w:numId w:val="4"/>
        </w:numPr>
        <w:rPr>
          <w:color w:val="000000" w:themeColor="text1"/>
          <w:sz w:val="24"/>
          <w:szCs w:val="24"/>
        </w:rPr>
      </w:pPr>
      <w:r w:rsidRPr="0029329F">
        <w:rPr>
          <w:color w:val="000000" w:themeColor="text1"/>
          <w:sz w:val="24"/>
          <w:szCs w:val="24"/>
        </w:rPr>
        <w:t>No convictions for alcohol, financial or behavioral</w:t>
      </w:r>
      <w:r w:rsidR="009B586C" w:rsidRPr="0029329F">
        <w:rPr>
          <w:color w:val="000000" w:themeColor="text1"/>
          <w:sz w:val="24"/>
          <w:szCs w:val="24"/>
        </w:rPr>
        <w:t xml:space="preserve"> related incide</w:t>
      </w:r>
      <w:r w:rsidR="00530755" w:rsidRPr="0029329F">
        <w:rPr>
          <w:color w:val="000000" w:themeColor="text1"/>
          <w:sz w:val="24"/>
          <w:szCs w:val="24"/>
        </w:rPr>
        <w:t>nts, or law violations other tha</w:t>
      </w:r>
      <w:r w:rsidR="009B586C" w:rsidRPr="0029329F">
        <w:rPr>
          <w:color w:val="000000" w:themeColor="text1"/>
          <w:sz w:val="24"/>
          <w:szCs w:val="24"/>
        </w:rPr>
        <w:t xml:space="preserve">n traffic. </w:t>
      </w:r>
    </w:p>
    <w:p w14:paraId="2118C3B6" w14:textId="77777777" w:rsidR="00530755" w:rsidRPr="0029329F" w:rsidRDefault="00530755" w:rsidP="009C4684">
      <w:pPr>
        <w:pStyle w:val="ListParagraph"/>
        <w:numPr>
          <w:ilvl w:val="0"/>
          <w:numId w:val="4"/>
        </w:numPr>
        <w:rPr>
          <w:color w:val="000000" w:themeColor="text1"/>
          <w:sz w:val="24"/>
          <w:szCs w:val="24"/>
        </w:rPr>
      </w:pPr>
      <w:r w:rsidRPr="0029329F">
        <w:rPr>
          <w:color w:val="000000" w:themeColor="text1"/>
          <w:sz w:val="24"/>
          <w:szCs w:val="24"/>
        </w:rPr>
        <w:t>Pass Air Force Officer Qualification test (AFOQT)</w:t>
      </w:r>
    </w:p>
    <w:p w14:paraId="4E18DB88" w14:textId="77777777" w:rsidR="002F3315" w:rsidRDefault="002F3315" w:rsidP="00461524">
      <w:pPr>
        <w:rPr>
          <w:b/>
          <w:sz w:val="24"/>
          <w:szCs w:val="24"/>
          <w:u w:val="single"/>
        </w:rPr>
      </w:pPr>
    </w:p>
    <w:p w14:paraId="2AAAD603" w14:textId="61AFE47E" w:rsidR="0071411C" w:rsidRDefault="00461524" w:rsidP="0071411C">
      <w:pPr>
        <w:pStyle w:val="BodyText"/>
        <w:outlineLvl w:val="0"/>
        <w:rPr>
          <w:b w:val="0"/>
          <w:sz w:val="24"/>
          <w:szCs w:val="24"/>
        </w:rPr>
      </w:pPr>
      <w:r w:rsidRPr="002F3315">
        <w:rPr>
          <w:sz w:val="24"/>
          <w:szCs w:val="24"/>
          <w:u w:val="single"/>
        </w:rPr>
        <w:t>EVALUATION PROCESS:</w:t>
      </w:r>
      <w:r w:rsidRPr="002F3315">
        <w:rPr>
          <w:sz w:val="24"/>
          <w:szCs w:val="24"/>
        </w:rPr>
        <w:t xml:space="preserve"> </w:t>
      </w:r>
      <w:r w:rsidR="009C4684">
        <w:rPr>
          <w:sz w:val="24"/>
          <w:szCs w:val="24"/>
        </w:rPr>
        <w:t xml:space="preserve"> </w:t>
      </w:r>
      <w:r w:rsidR="00E12255" w:rsidRPr="006F3DA2">
        <w:rPr>
          <w:b w:val="0"/>
          <w:i/>
          <w:color w:val="000000" w:themeColor="text1"/>
          <w:sz w:val="24"/>
          <w:szCs w:val="24"/>
        </w:rPr>
        <w:t>Complete</w:t>
      </w:r>
      <w:r w:rsidR="00E12255" w:rsidRPr="006F3DA2">
        <w:rPr>
          <w:b w:val="0"/>
          <w:color w:val="000000" w:themeColor="text1"/>
          <w:sz w:val="24"/>
          <w:szCs w:val="24"/>
        </w:rPr>
        <w:t xml:space="preserve"> a</w:t>
      </w:r>
      <w:r w:rsidR="0071411C" w:rsidRPr="006F3DA2">
        <w:rPr>
          <w:b w:val="0"/>
          <w:color w:val="000000" w:themeColor="text1"/>
          <w:sz w:val="24"/>
          <w:szCs w:val="24"/>
        </w:rPr>
        <w:t xml:space="preserve">pplications must be received by COB on closing date. </w:t>
      </w:r>
      <w:r w:rsidR="0071411C" w:rsidRPr="006F3DA2">
        <w:rPr>
          <w:b w:val="0"/>
          <w:bCs/>
          <w:color w:val="000000" w:themeColor="text1"/>
          <w:sz w:val="24"/>
          <w:szCs w:val="24"/>
        </w:rPr>
        <w:t xml:space="preserve">Applicants </w:t>
      </w:r>
      <w:r w:rsidR="00E12255" w:rsidRPr="006F3DA2">
        <w:rPr>
          <w:b w:val="0"/>
          <w:bCs/>
          <w:color w:val="000000" w:themeColor="text1"/>
          <w:sz w:val="24"/>
          <w:szCs w:val="24"/>
        </w:rPr>
        <w:t>selected as potential cand</w:t>
      </w:r>
      <w:r w:rsidR="00530755" w:rsidRPr="006F3DA2">
        <w:rPr>
          <w:b w:val="0"/>
          <w:bCs/>
          <w:color w:val="000000" w:themeColor="text1"/>
          <w:sz w:val="24"/>
          <w:szCs w:val="24"/>
        </w:rPr>
        <w:t>idates</w:t>
      </w:r>
      <w:r w:rsidR="00E12255" w:rsidRPr="006F3DA2">
        <w:rPr>
          <w:b w:val="0"/>
          <w:bCs/>
          <w:color w:val="000000" w:themeColor="text1"/>
          <w:sz w:val="24"/>
          <w:szCs w:val="24"/>
        </w:rPr>
        <w:t xml:space="preserve"> for the position will be </w:t>
      </w:r>
      <w:r w:rsidR="0071411C" w:rsidRPr="006F3DA2">
        <w:rPr>
          <w:b w:val="0"/>
          <w:bCs/>
          <w:color w:val="000000" w:themeColor="text1"/>
          <w:sz w:val="24"/>
          <w:szCs w:val="24"/>
        </w:rPr>
        <w:t>required to meet a board</w:t>
      </w:r>
      <w:r w:rsidR="00530755" w:rsidRPr="006F3DA2">
        <w:rPr>
          <w:b w:val="0"/>
          <w:bCs/>
          <w:color w:val="000000" w:themeColor="text1"/>
          <w:sz w:val="24"/>
          <w:szCs w:val="24"/>
        </w:rPr>
        <w:t xml:space="preserve"> in </w:t>
      </w:r>
      <w:proofErr w:type="spellStart"/>
      <w:r w:rsidR="009A308C">
        <w:rPr>
          <w:b w:val="0"/>
          <w:bCs/>
          <w:color w:val="000000" w:themeColor="text1"/>
          <w:sz w:val="24"/>
          <w:szCs w:val="24"/>
        </w:rPr>
        <w:t>Janurary</w:t>
      </w:r>
      <w:proofErr w:type="spellEnd"/>
      <w:r w:rsidR="00530755" w:rsidRPr="006F3DA2">
        <w:rPr>
          <w:b w:val="0"/>
          <w:bCs/>
          <w:color w:val="000000" w:themeColor="text1"/>
          <w:sz w:val="24"/>
          <w:szCs w:val="24"/>
        </w:rPr>
        <w:t xml:space="preserve"> 20</w:t>
      </w:r>
      <w:r w:rsidR="009A308C">
        <w:rPr>
          <w:b w:val="0"/>
          <w:bCs/>
          <w:color w:val="000000" w:themeColor="text1"/>
          <w:sz w:val="24"/>
          <w:szCs w:val="24"/>
        </w:rPr>
        <w:t>25</w:t>
      </w:r>
      <w:r w:rsidR="003F778F" w:rsidRPr="006F3DA2">
        <w:rPr>
          <w:b w:val="0"/>
          <w:bCs/>
          <w:color w:val="000000" w:themeColor="text1"/>
          <w:sz w:val="24"/>
          <w:szCs w:val="24"/>
        </w:rPr>
        <w:t>; depending on volume of qualified candidates, telephone screening interviews may be conducted</w:t>
      </w:r>
      <w:r w:rsidR="0071411C" w:rsidRPr="006F3DA2">
        <w:rPr>
          <w:b w:val="0"/>
          <w:bCs/>
          <w:color w:val="000000" w:themeColor="text1"/>
          <w:sz w:val="24"/>
          <w:szCs w:val="24"/>
        </w:rPr>
        <w:t>. Selectee w</w:t>
      </w:r>
      <w:r w:rsidR="0071411C" w:rsidRPr="006F3DA2">
        <w:rPr>
          <w:b w:val="0"/>
          <w:color w:val="000000" w:themeColor="text1"/>
          <w:sz w:val="24"/>
          <w:szCs w:val="24"/>
        </w:rPr>
        <w:t xml:space="preserve">ill be assigned to compatible military position in the </w:t>
      </w:r>
      <w:r w:rsidR="00CF1286" w:rsidRPr="006F3DA2">
        <w:rPr>
          <w:b w:val="0"/>
          <w:color w:val="000000" w:themeColor="text1"/>
          <w:sz w:val="24"/>
          <w:szCs w:val="24"/>
        </w:rPr>
        <w:t>131 OSF</w:t>
      </w:r>
      <w:r w:rsidR="00530755" w:rsidRPr="006F3DA2">
        <w:rPr>
          <w:b w:val="0"/>
          <w:color w:val="000000" w:themeColor="text1"/>
          <w:sz w:val="24"/>
          <w:szCs w:val="24"/>
        </w:rPr>
        <w:t xml:space="preserve"> </w:t>
      </w:r>
      <w:r w:rsidR="00176B64" w:rsidRPr="006F3DA2">
        <w:rPr>
          <w:b w:val="0"/>
          <w:color w:val="000000" w:themeColor="text1"/>
          <w:sz w:val="24"/>
          <w:szCs w:val="24"/>
        </w:rPr>
        <w:t xml:space="preserve">at </w:t>
      </w:r>
      <w:r w:rsidR="00CF1286" w:rsidRPr="006F3DA2">
        <w:rPr>
          <w:b w:val="0"/>
          <w:color w:val="000000" w:themeColor="text1"/>
          <w:sz w:val="24"/>
          <w:szCs w:val="24"/>
        </w:rPr>
        <w:t>Whiteman AFB</w:t>
      </w:r>
      <w:r w:rsidR="0071411C" w:rsidRPr="006F3DA2">
        <w:rPr>
          <w:b w:val="0"/>
          <w:color w:val="000000" w:themeColor="text1"/>
          <w:sz w:val="24"/>
          <w:szCs w:val="24"/>
        </w:rPr>
        <w:t xml:space="preserve">. If not already commissioned, selectee will attend the ANG commissioning program. If selectee does not possess the </w:t>
      </w:r>
      <w:r w:rsidR="00530755" w:rsidRPr="006F3DA2">
        <w:rPr>
          <w:b w:val="0"/>
          <w:color w:val="000000" w:themeColor="text1"/>
          <w:sz w:val="24"/>
          <w:szCs w:val="24"/>
        </w:rPr>
        <w:t>14N</w:t>
      </w:r>
      <w:r w:rsidR="0071411C" w:rsidRPr="006F3DA2">
        <w:rPr>
          <w:b w:val="0"/>
          <w:color w:val="000000" w:themeColor="text1"/>
          <w:sz w:val="24"/>
          <w:szCs w:val="24"/>
        </w:rPr>
        <w:t xml:space="preserve"> AFSC, then they are required to attend technical school. </w:t>
      </w:r>
    </w:p>
    <w:p w14:paraId="76E0F040" w14:textId="77777777" w:rsidR="006A6478" w:rsidRDefault="006A6478" w:rsidP="00461524">
      <w:pPr>
        <w:pStyle w:val="BodyText"/>
        <w:outlineLvl w:val="0"/>
        <w:rPr>
          <w:sz w:val="24"/>
          <w:szCs w:val="24"/>
          <w:u w:val="single"/>
        </w:rPr>
      </w:pPr>
    </w:p>
    <w:p w14:paraId="2E6DCC2D" w14:textId="77777777" w:rsidR="00461524" w:rsidRPr="002F3315" w:rsidRDefault="00461524" w:rsidP="00461524">
      <w:pPr>
        <w:pStyle w:val="BodyText"/>
        <w:outlineLvl w:val="0"/>
        <w:rPr>
          <w:sz w:val="24"/>
          <w:szCs w:val="24"/>
          <w:u w:val="single"/>
        </w:rPr>
      </w:pPr>
      <w:r w:rsidRPr="002F3315">
        <w:rPr>
          <w:sz w:val="24"/>
          <w:szCs w:val="24"/>
          <w:u w:val="single"/>
        </w:rPr>
        <w:t>APPLICATION MUST CONTAIN</w:t>
      </w:r>
      <w:r w:rsidR="002A346F">
        <w:rPr>
          <w:sz w:val="24"/>
          <w:szCs w:val="24"/>
          <w:u w:val="single"/>
        </w:rPr>
        <w:t xml:space="preserve"> *</w:t>
      </w:r>
      <w:r w:rsidRPr="002F3315">
        <w:rPr>
          <w:sz w:val="24"/>
          <w:szCs w:val="24"/>
          <w:u w:val="single"/>
        </w:rPr>
        <w:t>:</w:t>
      </w:r>
    </w:p>
    <w:p w14:paraId="453E96D1" w14:textId="77777777" w:rsidR="00CC772B" w:rsidRPr="009C4684" w:rsidRDefault="002A2357" w:rsidP="009C4684">
      <w:pPr>
        <w:outlineLvl w:val="0"/>
        <w:rPr>
          <w:sz w:val="24"/>
          <w:szCs w:val="24"/>
        </w:rPr>
      </w:pPr>
      <w:r>
        <w:rPr>
          <w:sz w:val="24"/>
          <w:szCs w:val="24"/>
        </w:rPr>
        <w:t>1</w:t>
      </w:r>
      <w:r w:rsidR="00CC772B" w:rsidRPr="009C4684">
        <w:rPr>
          <w:sz w:val="24"/>
          <w:szCs w:val="24"/>
        </w:rPr>
        <w:t>)</w:t>
      </w:r>
      <w:r w:rsidR="00CC772B" w:rsidRPr="009C4684">
        <w:rPr>
          <w:sz w:val="24"/>
          <w:szCs w:val="24"/>
        </w:rPr>
        <w:tab/>
        <w:t>Mili</w:t>
      </w:r>
      <w:r w:rsidR="00176B64">
        <w:rPr>
          <w:sz w:val="24"/>
          <w:szCs w:val="24"/>
        </w:rPr>
        <w:t>tary &amp; Civilian Resume</w:t>
      </w:r>
    </w:p>
    <w:p w14:paraId="0D2C99CF" w14:textId="77777777" w:rsidR="009C4684" w:rsidRPr="009C4684" w:rsidRDefault="002A2357" w:rsidP="009C4684">
      <w:pPr>
        <w:outlineLvl w:val="0"/>
        <w:rPr>
          <w:sz w:val="24"/>
          <w:szCs w:val="24"/>
        </w:rPr>
      </w:pPr>
      <w:r>
        <w:rPr>
          <w:sz w:val="24"/>
          <w:szCs w:val="24"/>
        </w:rPr>
        <w:t>2</w:t>
      </w:r>
      <w:r w:rsidR="009C4684" w:rsidRPr="009C4684">
        <w:rPr>
          <w:sz w:val="24"/>
          <w:szCs w:val="24"/>
        </w:rPr>
        <w:t>)</w:t>
      </w:r>
      <w:r w:rsidR="009C4684" w:rsidRPr="009C4684">
        <w:rPr>
          <w:sz w:val="24"/>
          <w:szCs w:val="24"/>
        </w:rPr>
        <w:tab/>
        <w:t>AFOQT Scores;</w:t>
      </w:r>
    </w:p>
    <w:p w14:paraId="0315516D" w14:textId="77777777" w:rsidR="009C4684" w:rsidRPr="009C4684" w:rsidRDefault="00CC772B" w:rsidP="009C4684">
      <w:pPr>
        <w:outlineLvl w:val="0"/>
        <w:rPr>
          <w:sz w:val="24"/>
          <w:szCs w:val="24"/>
        </w:rPr>
      </w:pPr>
      <w:r>
        <w:rPr>
          <w:sz w:val="24"/>
          <w:szCs w:val="24"/>
        </w:rPr>
        <w:tab/>
        <w:t>- If you have already take</w:t>
      </w:r>
      <w:r w:rsidR="009C4684" w:rsidRPr="009C4684">
        <w:rPr>
          <w:sz w:val="24"/>
          <w:szCs w:val="24"/>
        </w:rPr>
        <w:t xml:space="preserve"> then AFOQT you can get your results at: </w:t>
      </w:r>
    </w:p>
    <w:p w14:paraId="63E1710D" w14:textId="77777777" w:rsidR="009C4684" w:rsidRPr="009C4684" w:rsidRDefault="009C4684" w:rsidP="009C4684">
      <w:pPr>
        <w:outlineLvl w:val="0"/>
        <w:rPr>
          <w:sz w:val="24"/>
          <w:szCs w:val="24"/>
        </w:rPr>
      </w:pPr>
      <w:r w:rsidRPr="009C4684">
        <w:rPr>
          <w:sz w:val="24"/>
          <w:szCs w:val="24"/>
        </w:rPr>
        <w:tab/>
        <w:t xml:space="preserve">https://w20.afpc.randolph.af.mil/afoqtsnet20/DODBanner.aspx </w:t>
      </w:r>
    </w:p>
    <w:p w14:paraId="5ABAF13D" w14:textId="77777777" w:rsidR="009F5E80" w:rsidRPr="009C4684" w:rsidRDefault="002A2357" w:rsidP="009C4684">
      <w:pPr>
        <w:outlineLvl w:val="0"/>
        <w:rPr>
          <w:sz w:val="24"/>
          <w:szCs w:val="24"/>
        </w:rPr>
      </w:pPr>
      <w:r>
        <w:rPr>
          <w:sz w:val="24"/>
          <w:szCs w:val="24"/>
        </w:rPr>
        <w:t>3</w:t>
      </w:r>
      <w:r w:rsidR="009C4684" w:rsidRPr="009C4684">
        <w:rPr>
          <w:sz w:val="24"/>
          <w:szCs w:val="24"/>
        </w:rPr>
        <w:t>)</w:t>
      </w:r>
      <w:r w:rsidR="009C4684" w:rsidRPr="009C4684">
        <w:rPr>
          <w:sz w:val="24"/>
          <w:szCs w:val="24"/>
        </w:rPr>
        <w:tab/>
      </w:r>
      <w:r w:rsidR="00530755">
        <w:rPr>
          <w:sz w:val="24"/>
          <w:szCs w:val="24"/>
        </w:rPr>
        <w:t>Copy of c</w:t>
      </w:r>
      <w:r w:rsidR="009C4684" w:rsidRPr="009C4684">
        <w:rPr>
          <w:sz w:val="24"/>
          <w:szCs w:val="24"/>
        </w:rPr>
        <w:t xml:space="preserve">ollege transcripts – </w:t>
      </w:r>
      <w:r w:rsidR="009F5E80">
        <w:rPr>
          <w:sz w:val="24"/>
          <w:szCs w:val="24"/>
        </w:rPr>
        <w:t>from degree granting university only</w:t>
      </w:r>
      <w:r w:rsidR="009F5E80">
        <w:rPr>
          <w:sz w:val="24"/>
          <w:szCs w:val="24"/>
        </w:rPr>
        <w:tab/>
      </w:r>
      <w:r w:rsidR="009F5E80">
        <w:rPr>
          <w:sz w:val="24"/>
          <w:szCs w:val="24"/>
        </w:rPr>
        <w:tab/>
      </w:r>
    </w:p>
    <w:p w14:paraId="50C5A91F" w14:textId="77777777" w:rsidR="009C4684" w:rsidRPr="00D225A0" w:rsidRDefault="002A2357" w:rsidP="009C4684">
      <w:pPr>
        <w:outlineLvl w:val="0"/>
        <w:rPr>
          <w:sz w:val="24"/>
          <w:szCs w:val="24"/>
        </w:rPr>
      </w:pPr>
      <w:r>
        <w:rPr>
          <w:sz w:val="24"/>
          <w:szCs w:val="24"/>
        </w:rPr>
        <w:t>4</w:t>
      </w:r>
      <w:r w:rsidR="00CC772B" w:rsidRPr="00D225A0">
        <w:rPr>
          <w:sz w:val="24"/>
          <w:szCs w:val="24"/>
        </w:rPr>
        <w:t>)</w:t>
      </w:r>
      <w:r w:rsidR="00CC772B" w:rsidRPr="00D225A0">
        <w:rPr>
          <w:sz w:val="24"/>
          <w:szCs w:val="24"/>
        </w:rPr>
        <w:tab/>
      </w:r>
      <w:r w:rsidR="007175F9">
        <w:rPr>
          <w:sz w:val="24"/>
          <w:szCs w:val="24"/>
        </w:rPr>
        <w:t>1-3 Letters of Recommendation</w:t>
      </w:r>
      <w:r w:rsidR="00CC772B" w:rsidRPr="00D225A0">
        <w:rPr>
          <w:sz w:val="24"/>
          <w:szCs w:val="24"/>
        </w:rPr>
        <w:t xml:space="preserve"> </w:t>
      </w:r>
    </w:p>
    <w:p w14:paraId="49F5DCAF" w14:textId="77777777" w:rsidR="009C4684" w:rsidRPr="009C4684" w:rsidRDefault="002A2357" w:rsidP="009C4684">
      <w:pPr>
        <w:outlineLvl w:val="0"/>
        <w:rPr>
          <w:sz w:val="24"/>
          <w:szCs w:val="24"/>
        </w:rPr>
      </w:pPr>
      <w:r>
        <w:rPr>
          <w:sz w:val="24"/>
          <w:szCs w:val="24"/>
        </w:rPr>
        <w:t>5</w:t>
      </w:r>
      <w:r w:rsidR="009C4684" w:rsidRPr="009C4684">
        <w:rPr>
          <w:sz w:val="24"/>
          <w:szCs w:val="24"/>
        </w:rPr>
        <w:t>)</w:t>
      </w:r>
      <w:r w:rsidR="009C4684" w:rsidRPr="009C4684">
        <w:rPr>
          <w:sz w:val="24"/>
          <w:szCs w:val="24"/>
        </w:rPr>
        <w:tab/>
        <w:t>Prior Service documents (DD214’</w:t>
      </w:r>
      <w:r w:rsidR="00882A42">
        <w:rPr>
          <w:sz w:val="24"/>
          <w:szCs w:val="24"/>
        </w:rPr>
        <w:t>s, NGB 22’s,</w:t>
      </w:r>
      <w:r w:rsidR="007175F9">
        <w:rPr>
          <w:sz w:val="24"/>
          <w:szCs w:val="24"/>
        </w:rPr>
        <w:t xml:space="preserve"> Duty History (vMPF—All Pages</w:t>
      </w:r>
      <w:r w:rsidR="009C4684" w:rsidRPr="009C4684">
        <w:rPr>
          <w:sz w:val="24"/>
          <w:szCs w:val="24"/>
        </w:rPr>
        <w:t>)</w:t>
      </w:r>
    </w:p>
    <w:p w14:paraId="781FF7EB" w14:textId="77777777" w:rsidR="009C4684" w:rsidRPr="009C4684" w:rsidRDefault="002A2357" w:rsidP="009C4684">
      <w:pPr>
        <w:outlineLvl w:val="0"/>
        <w:rPr>
          <w:sz w:val="24"/>
          <w:szCs w:val="24"/>
        </w:rPr>
      </w:pPr>
      <w:r>
        <w:rPr>
          <w:sz w:val="24"/>
          <w:szCs w:val="24"/>
        </w:rPr>
        <w:t>6</w:t>
      </w:r>
      <w:r w:rsidR="009C4684" w:rsidRPr="009C4684">
        <w:rPr>
          <w:sz w:val="24"/>
          <w:szCs w:val="24"/>
        </w:rPr>
        <w:t>)</w:t>
      </w:r>
      <w:r w:rsidR="009C4684" w:rsidRPr="009C4684">
        <w:rPr>
          <w:sz w:val="24"/>
          <w:szCs w:val="24"/>
        </w:rPr>
        <w:tab/>
      </w:r>
      <w:r w:rsidR="00CC772B">
        <w:rPr>
          <w:sz w:val="24"/>
          <w:szCs w:val="24"/>
        </w:rPr>
        <w:t xml:space="preserve">Historical print out of </w:t>
      </w:r>
      <w:r w:rsidR="009C4684" w:rsidRPr="009C4684">
        <w:rPr>
          <w:sz w:val="24"/>
          <w:szCs w:val="24"/>
        </w:rPr>
        <w:t>FIT test</w:t>
      </w:r>
      <w:r w:rsidR="00D225A0">
        <w:rPr>
          <w:sz w:val="24"/>
          <w:szCs w:val="24"/>
        </w:rPr>
        <w:t>s</w:t>
      </w:r>
      <w:r w:rsidR="009C4684" w:rsidRPr="009C4684">
        <w:rPr>
          <w:sz w:val="24"/>
          <w:szCs w:val="24"/>
        </w:rPr>
        <w:t xml:space="preserve"> </w:t>
      </w:r>
      <w:r w:rsidR="00CC772B">
        <w:rPr>
          <w:sz w:val="24"/>
          <w:szCs w:val="24"/>
        </w:rPr>
        <w:t xml:space="preserve">(must </w:t>
      </w:r>
      <w:r w:rsidR="00D225A0">
        <w:rPr>
          <w:sz w:val="24"/>
          <w:szCs w:val="24"/>
        </w:rPr>
        <w:t xml:space="preserve">include </w:t>
      </w:r>
      <w:r w:rsidR="00D225A0" w:rsidRPr="003317CF">
        <w:rPr>
          <w:i/>
          <w:sz w:val="24"/>
          <w:szCs w:val="24"/>
        </w:rPr>
        <w:t>entire</w:t>
      </w:r>
      <w:r w:rsidR="00D225A0">
        <w:rPr>
          <w:sz w:val="24"/>
          <w:szCs w:val="24"/>
        </w:rPr>
        <w:t xml:space="preserve"> record)</w:t>
      </w:r>
      <w:r w:rsidR="009C4684" w:rsidRPr="009C4684">
        <w:rPr>
          <w:sz w:val="24"/>
          <w:szCs w:val="24"/>
        </w:rPr>
        <w:t xml:space="preserve"> </w:t>
      </w:r>
    </w:p>
    <w:p w14:paraId="7D76E41C" w14:textId="77777777" w:rsidR="009C4684" w:rsidRPr="009C4684" w:rsidRDefault="002A2357" w:rsidP="009C4684">
      <w:pPr>
        <w:outlineLvl w:val="0"/>
        <w:rPr>
          <w:sz w:val="24"/>
          <w:szCs w:val="24"/>
        </w:rPr>
      </w:pPr>
      <w:r>
        <w:rPr>
          <w:sz w:val="24"/>
          <w:szCs w:val="24"/>
        </w:rPr>
        <w:t>7</w:t>
      </w:r>
      <w:r w:rsidR="009C4684" w:rsidRPr="009C4684">
        <w:rPr>
          <w:sz w:val="24"/>
          <w:szCs w:val="24"/>
        </w:rPr>
        <w:t>)</w:t>
      </w:r>
      <w:r w:rsidR="009C4684" w:rsidRPr="009C4684">
        <w:rPr>
          <w:sz w:val="24"/>
          <w:szCs w:val="24"/>
        </w:rPr>
        <w:tab/>
        <w:t xml:space="preserve">Medical ASIMS report </w:t>
      </w:r>
      <w:r w:rsidR="002F0F3E">
        <w:rPr>
          <w:sz w:val="24"/>
          <w:szCs w:val="24"/>
        </w:rPr>
        <w:t xml:space="preserve">(all green) </w:t>
      </w:r>
    </w:p>
    <w:p w14:paraId="5519FC2F" w14:textId="77777777" w:rsidR="006F36E1" w:rsidRDefault="006F36E1" w:rsidP="00461524">
      <w:pPr>
        <w:rPr>
          <w:sz w:val="24"/>
          <w:szCs w:val="24"/>
        </w:rPr>
      </w:pPr>
    </w:p>
    <w:p w14:paraId="60EC7435" w14:textId="1780086B" w:rsidR="0068296B" w:rsidRPr="00E379B0" w:rsidRDefault="002A346F" w:rsidP="002A346F">
      <w:pPr>
        <w:rPr>
          <w:sz w:val="24"/>
          <w:szCs w:val="24"/>
        </w:rPr>
      </w:pPr>
      <w:r w:rsidRPr="00E379B0">
        <w:rPr>
          <w:sz w:val="24"/>
          <w:szCs w:val="24"/>
        </w:rPr>
        <w:t>*</w:t>
      </w:r>
      <w:r w:rsidR="0031495D" w:rsidRPr="00E379B0">
        <w:rPr>
          <w:sz w:val="24"/>
          <w:szCs w:val="24"/>
        </w:rPr>
        <w:t>Email</w:t>
      </w:r>
      <w:r w:rsidRPr="00E379B0">
        <w:rPr>
          <w:sz w:val="24"/>
          <w:szCs w:val="24"/>
        </w:rPr>
        <w:t xml:space="preserve"> </w:t>
      </w:r>
      <w:r w:rsidR="009A308C">
        <w:rPr>
          <w:sz w:val="24"/>
          <w:szCs w:val="24"/>
        </w:rPr>
        <w:t>TSgt</w:t>
      </w:r>
      <w:r w:rsidR="009E515D">
        <w:rPr>
          <w:sz w:val="24"/>
          <w:szCs w:val="24"/>
        </w:rPr>
        <w:t xml:space="preserve"> Jo</w:t>
      </w:r>
      <w:r w:rsidR="009A308C">
        <w:rPr>
          <w:sz w:val="24"/>
          <w:szCs w:val="24"/>
        </w:rPr>
        <w:t>hnny Cox</w:t>
      </w:r>
      <w:r w:rsidR="008C7B91">
        <w:rPr>
          <w:sz w:val="24"/>
          <w:szCs w:val="24"/>
        </w:rPr>
        <w:t xml:space="preserve"> and Capt Patrick Hatcher</w:t>
      </w:r>
      <w:r w:rsidR="009E515D">
        <w:rPr>
          <w:sz w:val="24"/>
          <w:szCs w:val="24"/>
        </w:rPr>
        <w:t xml:space="preserve"> </w:t>
      </w:r>
      <w:r w:rsidR="0068296B" w:rsidRPr="00E379B0">
        <w:rPr>
          <w:sz w:val="24"/>
          <w:szCs w:val="24"/>
        </w:rPr>
        <w:t>for application materials.</w:t>
      </w:r>
    </w:p>
    <w:p w14:paraId="6A330CFD" w14:textId="170B17D6" w:rsidR="00CF1286" w:rsidRPr="00E379B0" w:rsidRDefault="00A0651E" w:rsidP="00CF1286">
      <w:pPr>
        <w:pStyle w:val="PlainText"/>
        <w:rPr>
          <w:rFonts w:ascii="Times New Roman" w:hAnsi="Times New Roman" w:cs="Times New Roman"/>
          <w:sz w:val="24"/>
          <w:szCs w:val="24"/>
        </w:rPr>
      </w:pPr>
      <w:r w:rsidRPr="00E379B0">
        <w:rPr>
          <w:rFonts w:ascii="Times New Roman" w:hAnsi="Times New Roman" w:cs="Times New Roman"/>
          <w:sz w:val="24"/>
          <w:szCs w:val="24"/>
        </w:rPr>
        <w:t>Scan</w:t>
      </w:r>
      <w:r w:rsidR="002F0F3E" w:rsidRPr="00E379B0">
        <w:rPr>
          <w:rFonts w:ascii="Times New Roman" w:hAnsi="Times New Roman" w:cs="Times New Roman"/>
          <w:sz w:val="24"/>
          <w:szCs w:val="24"/>
        </w:rPr>
        <w:t xml:space="preserve"> and email complete package to </w:t>
      </w:r>
      <w:hyperlink r:id="rId9" w:history="1">
        <w:r w:rsidR="009A308C" w:rsidRPr="00992293">
          <w:rPr>
            <w:rStyle w:val="Hyperlink"/>
            <w:rFonts w:ascii="Times New Roman" w:hAnsi="Times New Roman" w:cs="Times New Roman"/>
            <w:sz w:val="24"/>
            <w:szCs w:val="24"/>
          </w:rPr>
          <w:t>johnny.cox.3@us.af.mil</w:t>
        </w:r>
      </w:hyperlink>
      <w:r w:rsidR="009A308C">
        <w:rPr>
          <w:rFonts w:ascii="Times New Roman" w:hAnsi="Times New Roman" w:cs="Times New Roman"/>
          <w:sz w:val="24"/>
          <w:szCs w:val="24"/>
        </w:rPr>
        <w:t xml:space="preserve"> </w:t>
      </w:r>
      <w:r w:rsidR="009E515D">
        <w:rPr>
          <w:rFonts w:ascii="Times New Roman" w:hAnsi="Times New Roman" w:cs="Times New Roman"/>
          <w:sz w:val="24"/>
          <w:szCs w:val="24"/>
        </w:rPr>
        <w:t xml:space="preserve"> </w:t>
      </w:r>
      <w:r w:rsidR="008C7B91">
        <w:rPr>
          <w:rFonts w:ascii="Times New Roman" w:hAnsi="Times New Roman" w:cs="Times New Roman"/>
          <w:sz w:val="24"/>
          <w:szCs w:val="24"/>
        </w:rPr>
        <w:t xml:space="preserve">and </w:t>
      </w:r>
      <w:hyperlink r:id="rId10" w:history="1">
        <w:r w:rsidR="008C7B91" w:rsidRPr="00926B13">
          <w:rPr>
            <w:rStyle w:val="Hyperlink"/>
            <w:rFonts w:ascii="Times New Roman" w:hAnsi="Times New Roman" w:cs="Times New Roman"/>
            <w:sz w:val="24"/>
            <w:szCs w:val="24"/>
          </w:rPr>
          <w:t>patrick.hatcher@us.af.mil</w:t>
        </w:r>
      </w:hyperlink>
      <w:r w:rsidR="008C7B91">
        <w:rPr>
          <w:rFonts w:ascii="Times New Roman" w:hAnsi="Times New Roman" w:cs="Times New Roman"/>
          <w:sz w:val="24"/>
          <w:szCs w:val="24"/>
        </w:rPr>
        <w:t xml:space="preserve"> </w:t>
      </w:r>
    </w:p>
    <w:p w14:paraId="438629CA" w14:textId="77777777" w:rsidR="00CF1286" w:rsidRPr="00CF1286" w:rsidRDefault="00CF1286" w:rsidP="00CF1286">
      <w:pPr>
        <w:pStyle w:val="PlainText"/>
        <w:rPr>
          <w:rFonts w:ascii="Times New Roman" w:hAnsi="Times New Roman" w:cs="Times New Roman"/>
          <w:sz w:val="24"/>
          <w:szCs w:val="24"/>
        </w:rPr>
      </w:pPr>
    </w:p>
    <w:p w14:paraId="0CFE0918" w14:textId="77777777" w:rsidR="007208DC" w:rsidRDefault="007208DC">
      <w:pPr>
        <w:rPr>
          <w:sz w:val="24"/>
          <w:szCs w:val="24"/>
        </w:rPr>
      </w:pPr>
    </w:p>
    <w:p w14:paraId="08AFA7FA" w14:textId="77777777" w:rsidR="008F17D7" w:rsidRPr="002F3315" w:rsidRDefault="008F17D7">
      <w:pPr>
        <w:rPr>
          <w:sz w:val="24"/>
          <w:szCs w:val="24"/>
        </w:rPr>
      </w:pPr>
    </w:p>
    <w:sectPr w:rsidR="008F17D7" w:rsidRPr="002F3315" w:rsidSect="00441178">
      <w:pgSz w:w="12240" w:h="15840"/>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84F0B"/>
    <w:multiLevelType w:val="hybridMultilevel"/>
    <w:tmpl w:val="D1F4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5421"/>
    <w:multiLevelType w:val="hybridMultilevel"/>
    <w:tmpl w:val="77DA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231F0"/>
    <w:multiLevelType w:val="hybridMultilevel"/>
    <w:tmpl w:val="19CAA4E2"/>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4F8602AB"/>
    <w:multiLevelType w:val="hybridMultilevel"/>
    <w:tmpl w:val="1D6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914DE"/>
    <w:multiLevelType w:val="hybridMultilevel"/>
    <w:tmpl w:val="9A8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308390">
    <w:abstractNumId w:val="0"/>
  </w:num>
  <w:num w:numId="2" w16cid:durableId="1966039252">
    <w:abstractNumId w:val="2"/>
  </w:num>
  <w:num w:numId="3" w16cid:durableId="313872449">
    <w:abstractNumId w:val="3"/>
  </w:num>
  <w:num w:numId="4" w16cid:durableId="1907183105">
    <w:abstractNumId w:val="4"/>
  </w:num>
  <w:num w:numId="5" w16cid:durableId="156606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24"/>
    <w:rsid w:val="000165FE"/>
    <w:rsid w:val="000243BE"/>
    <w:rsid w:val="00060FDE"/>
    <w:rsid w:val="000F24C7"/>
    <w:rsid w:val="00111AF7"/>
    <w:rsid w:val="0012083D"/>
    <w:rsid w:val="00146D77"/>
    <w:rsid w:val="00171FA5"/>
    <w:rsid w:val="00176B64"/>
    <w:rsid w:val="001D6FF1"/>
    <w:rsid w:val="001F30E0"/>
    <w:rsid w:val="00264C85"/>
    <w:rsid w:val="0029329F"/>
    <w:rsid w:val="002A2357"/>
    <w:rsid w:val="002A346F"/>
    <w:rsid w:val="002D03C8"/>
    <w:rsid w:val="002F0F3E"/>
    <w:rsid w:val="002F3315"/>
    <w:rsid w:val="002F491E"/>
    <w:rsid w:val="003003C6"/>
    <w:rsid w:val="0031495D"/>
    <w:rsid w:val="003317CF"/>
    <w:rsid w:val="00361688"/>
    <w:rsid w:val="00372910"/>
    <w:rsid w:val="0037447D"/>
    <w:rsid w:val="003B68E7"/>
    <w:rsid w:val="003F778F"/>
    <w:rsid w:val="00434D32"/>
    <w:rsid w:val="00441178"/>
    <w:rsid w:val="00461524"/>
    <w:rsid w:val="0046252E"/>
    <w:rsid w:val="00462942"/>
    <w:rsid w:val="004C1932"/>
    <w:rsid w:val="004D6ED8"/>
    <w:rsid w:val="004F19F6"/>
    <w:rsid w:val="00530755"/>
    <w:rsid w:val="00543D28"/>
    <w:rsid w:val="00546100"/>
    <w:rsid w:val="00567F92"/>
    <w:rsid w:val="0068296B"/>
    <w:rsid w:val="00682BD5"/>
    <w:rsid w:val="006A6478"/>
    <w:rsid w:val="006A76F7"/>
    <w:rsid w:val="006B2A4A"/>
    <w:rsid w:val="006D5968"/>
    <w:rsid w:val="006F36E1"/>
    <w:rsid w:val="006F3DA2"/>
    <w:rsid w:val="0071411C"/>
    <w:rsid w:val="007175F9"/>
    <w:rsid w:val="007208DC"/>
    <w:rsid w:val="007A751E"/>
    <w:rsid w:val="007E20FF"/>
    <w:rsid w:val="00806179"/>
    <w:rsid w:val="00863459"/>
    <w:rsid w:val="00882A42"/>
    <w:rsid w:val="008A6506"/>
    <w:rsid w:val="008C7B91"/>
    <w:rsid w:val="008E6B04"/>
    <w:rsid w:val="008F17D7"/>
    <w:rsid w:val="009A1800"/>
    <w:rsid w:val="009A308C"/>
    <w:rsid w:val="009B586C"/>
    <w:rsid w:val="009C4684"/>
    <w:rsid w:val="009E227B"/>
    <w:rsid w:val="009E515D"/>
    <w:rsid w:val="009F5E80"/>
    <w:rsid w:val="00A0651E"/>
    <w:rsid w:val="00A85712"/>
    <w:rsid w:val="00A87F8C"/>
    <w:rsid w:val="00A95022"/>
    <w:rsid w:val="00AB70C3"/>
    <w:rsid w:val="00AC5AF6"/>
    <w:rsid w:val="00B20561"/>
    <w:rsid w:val="00B60AFE"/>
    <w:rsid w:val="00B76C75"/>
    <w:rsid w:val="00B8387B"/>
    <w:rsid w:val="00BC7ED7"/>
    <w:rsid w:val="00BF7441"/>
    <w:rsid w:val="00C33918"/>
    <w:rsid w:val="00C97328"/>
    <w:rsid w:val="00CB0869"/>
    <w:rsid w:val="00CC4250"/>
    <w:rsid w:val="00CC772B"/>
    <w:rsid w:val="00CF1286"/>
    <w:rsid w:val="00D02FE6"/>
    <w:rsid w:val="00D225A0"/>
    <w:rsid w:val="00D64BC5"/>
    <w:rsid w:val="00D66471"/>
    <w:rsid w:val="00DA63FA"/>
    <w:rsid w:val="00DC2AD2"/>
    <w:rsid w:val="00E12255"/>
    <w:rsid w:val="00E379B0"/>
    <w:rsid w:val="00E45450"/>
    <w:rsid w:val="00E87056"/>
    <w:rsid w:val="00EA50F0"/>
    <w:rsid w:val="00EE40C3"/>
    <w:rsid w:val="00EE78C1"/>
    <w:rsid w:val="00F44083"/>
    <w:rsid w:val="00FA2AAF"/>
    <w:rsid w:val="00FE11AD"/>
    <w:rsid w:val="00FE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5F38"/>
  <w15:docId w15:val="{F399709E-5E9D-40A9-AE11-962F2C68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1524"/>
    <w:pPr>
      <w:jc w:val="center"/>
    </w:pPr>
    <w:rPr>
      <w:b/>
      <w:sz w:val="24"/>
    </w:rPr>
  </w:style>
  <w:style w:type="character" w:customStyle="1" w:styleId="TitleChar">
    <w:name w:val="Title Char"/>
    <w:basedOn w:val="DefaultParagraphFont"/>
    <w:link w:val="Title"/>
    <w:rsid w:val="00461524"/>
    <w:rPr>
      <w:rFonts w:ascii="Times New Roman" w:eastAsia="Times New Roman" w:hAnsi="Times New Roman" w:cs="Times New Roman"/>
      <w:b/>
      <w:sz w:val="24"/>
      <w:szCs w:val="20"/>
    </w:rPr>
  </w:style>
  <w:style w:type="paragraph" w:styleId="BodyText">
    <w:name w:val="Body Text"/>
    <w:basedOn w:val="Normal"/>
    <w:link w:val="BodyTextChar"/>
    <w:rsid w:val="00461524"/>
    <w:rPr>
      <w:b/>
    </w:rPr>
  </w:style>
  <w:style w:type="character" w:customStyle="1" w:styleId="BodyTextChar">
    <w:name w:val="Body Text Char"/>
    <w:basedOn w:val="DefaultParagraphFont"/>
    <w:link w:val="BodyText"/>
    <w:rsid w:val="00461524"/>
    <w:rPr>
      <w:rFonts w:ascii="Times New Roman" w:eastAsia="Times New Roman" w:hAnsi="Times New Roman" w:cs="Times New Roman"/>
      <w:b/>
      <w:sz w:val="20"/>
      <w:szCs w:val="20"/>
    </w:rPr>
  </w:style>
  <w:style w:type="paragraph" w:styleId="ListParagraph">
    <w:name w:val="List Paragraph"/>
    <w:basedOn w:val="Normal"/>
    <w:uiPriority w:val="34"/>
    <w:qFormat/>
    <w:rsid w:val="00DA63FA"/>
    <w:pPr>
      <w:ind w:left="720"/>
      <w:contextualSpacing/>
    </w:pPr>
  </w:style>
  <w:style w:type="paragraph" w:customStyle="1" w:styleId="Default">
    <w:name w:val="Default"/>
    <w:rsid w:val="005461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F3315"/>
    <w:rPr>
      <w:rFonts w:ascii="Tahoma" w:hAnsi="Tahoma" w:cs="Tahoma"/>
      <w:sz w:val="16"/>
      <w:szCs w:val="16"/>
    </w:rPr>
  </w:style>
  <w:style w:type="character" w:customStyle="1" w:styleId="BalloonTextChar">
    <w:name w:val="Balloon Text Char"/>
    <w:basedOn w:val="DefaultParagraphFont"/>
    <w:link w:val="BalloonText"/>
    <w:uiPriority w:val="99"/>
    <w:semiHidden/>
    <w:rsid w:val="002F3315"/>
    <w:rPr>
      <w:rFonts w:ascii="Tahoma" w:eastAsia="Times New Roman" w:hAnsi="Tahoma" w:cs="Tahoma"/>
      <w:sz w:val="16"/>
      <w:szCs w:val="16"/>
    </w:rPr>
  </w:style>
  <w:style w:type="character" w:styleId="Hyperlink">
    <w:name w:val="Hyperlink"/>
    <w:basedOn w:val="DefaultParagraphFont"/>
    <w:uiPriority w:val="99"/>
    <w:unhideWhenUsed/>
    <w:rsid w:val="00111AF7"/>
    <w:rPr>
      <w:color w:val="0000FF" w:themeColor="hyperlink"/>
      <w:u w:val="single"/>
    </w:rPr>
  </w:style>
  <w:style w:type="paragraph" w:styleId="NormalWeb">
    <w:name w:val="Normal (Web)"/>
    <w:basedOn w:val="Normal"/>
    <w:uiPriority w:val="99"/>
    <w:semiHidden/>
    <w:unhideWhenUsed/>
    <w:rsid w:val="000F24C7"/>
    <w:pPr>
      <w:spacing w:before="100" w:beforeAutospacing="1" w:after="100" w:afterAutospacing="1"/>
    </w:pPr>
    <w:rPr>
      <w:sz w:val="24"/>
      <w:szCs w:val="24"/>
    </w:rPr>
  </w:style>
  <w:style w:type="paragraph" w:styleId="PlainText">
    <w:name w:val="Plain Text"/>
    <w:basedOn w:val="Normal"/>
    <w:link w:val="PlainTextChar"/>
    <w:uiPriority w:val="99"/>
    <w:semiHidden/>
    <w:unhideWhenUsed/>
    <w:rsid w:val="00CF12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F1286"/>
    <w:rPr>
      <w:rFonts w:ascii="Calibri" w:hAnsi="Calibri"/>
      <w:szCs w:val="21"/>
    </w:rPr>
  </w:style>
  <w:style w:type="character" w:styleId="UnresolvedMention">
    <w:name w:val="Unresolved Mention"/>
    <w:basedOn w:val="DefaultParagraphFont"/>
    <w:uiPriority w:val="99"/>
    <w:semiHidden/>
    <w:unhideWhenUsed/>
    <w:rsid w:val="009A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21581">
      <w:bodyDiv w:val="1"/>
      <w:marLeft w:val="0"/>
      <w:marRight w:val="0"/>
      <w:marTop w:val="0"/>
      <w:marBottom w:val="0"/>
      <w:divBdr>
        <w:top w:val="none" w:sz="0" w:space="0" w:color="auto"/>
        <w:left w:val="none" w:sz="0" w:space="0" w:color="auto"/>
        <w:bottom w:val="none" w:sz="0" w:space="0" w:color="auto"/>
        <w:right w:val="none" w:sz="0" w:space="0" w:color="auto"/>
      </w:divBdr>
    </w:div>
    <w:div w:id="1075396440">
      <w:bodyDiv w:val="1"/>
      <w:marLeft w:val="0"/>
      <w:marRight w:val="0"/>
      <w:marTop w:val="0"/>
      <w:marBottom w:val="0"/>
      <w:divBdr>
        <w:top w:val="none" w:sz="0" w:space="0" w:color="auto"/>
        <w:left w:val="none" w:sz="0" w:space="0" w:color="auto"/>
        <w:bottom w:val="none" w:sz="0" w:space="0" w:color="auto"/>
        <w:right w:val="none" w:sz="0" w:space="0" w:color="auto"/>
      </w:divBdr>
    </w:div>
    <w:div w:id="1407023515">
      <w:bodyDiv w:val="1"/>
      <w:marLeft w:val="0"/>
      <w:marRight w:val="0"/>
      <w:marTop w:val="0"/>
      <w:marBottom w:val="0"/>
      <w:divBdr>
        <w:top w:val="none" w:sz="0" w:space="0" w:color="auto"/>
        <w:left w:val="none" w:sz="0" w:space="0" w:color="auto"/>
        <w:bottom w:val="none" w:sz="0" w:space="0" w:color="auto"/>
        <w:right w:val="none" w:sz="0" w:space="0" w:color="auto"/>
      </w:divBdr>
    </w:div>
    <w:div w:id="17439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hatcher@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trick.hatcher@us.af.mil" TargetMode="External"/><Relationship Id="rId4" Type="http://schemas.openxmlformats.org/officeDocument/2006/relationships/numbering" Target="numbering.xml"/><Relationship Id="rId9" Type="http://schemas.openxmlformats.org/officeDocument/2006/relationships/hyperlink" Target="mailto:johnny.cox.3@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D7C3112A93947811CA2EA944E6456" ma:contentTypeVersion="0" ma:contentTypeDescription="Create a new document." ma:contentTypeScope="" ma:versionID="5f8ecaf0305d98d78075b82b144cba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BE556-57F2-4FA3-8778-F4B48922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EC7D54-C302-4A7F-BFF8-B58EA51F1B78}">
  <ds:schemaRefs>
    <ds:schemaRef ds:uri="http://schemas.microsoft.com/sharepoint/v3/contenttype/forms"/>
  </ds:schemaRefs>
</ds:datastoreItem>
</file>

<file path=customXml/itemProps3.xml><?xml version="1.0" encoding="utf-8"?>
<ds:datastoreItem xmlns:ds="http://schemas.openxmlformats.org/officeDocument/2006/customXml" ds:itemID="{F3003B23-0CEC-45FE-AB01-EB5838B95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HATCHER, PATRICK I 2d Lt USAF AFGSC 131 BW/OSF/IN</dc:creator>
  <cp:lastModifiedBy>MCCALL, ANGELA D CIV USAF ANG MOANG/NGMO-HRD-S</cp:lastModifiedBy>
  <cp:revision>2</cp:revision>
  <cp:lastPrinted>2015-10-04T13:09:00Z</cp:lastPrinted>
  <dcterms:created xsi:type="dcterms:W3CDTF">2024-10-24T13:16:00Z</dcterms:created>
  <dcterms:modified xsi:type="dcterms:W3CDTF">2024-10-24T13:16:00Z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0x01010036ED7C3112A93947811CA2EA944E6456</vt:lpwstr>
  </property>
</Properties>
</file>